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9359" w14:textId="77777777" w:rsidR="001B17FB" w:rsidRDefault="001B17FB" w:rsidP="001B17FB">
      <w:pPr>
        <w:spacing w:line="276" w:lineRule="auto"/>
        <w:outlineLvl w:val="1"/>
        <w:rPr>
          <w:rFonts w:eastAsia="MS Gothic" w:cs="Arial"/>
          <w:b/>
          <w:bCs/>
          <w:caps/>
          <w:color w:val="F50600"/>
          <w:spacing w:val="18"/>
          <w:kern w:val="32"/>
          <w:szCs w:val="28"/>
        </w:rPr>
      </w:pPr>
      <w:bookmarkStart w:id="0" w:name="_Toc60748805"/>
      <w:bookmarkStart w:id="1" w:name="_Toc72147473"/>
      <w:bookmarkStart w:id="2" w:name="_Toc73525186"/>
      <w:r w:rsidRPr="0094401A">
        <w:rPr>
          <w:rFonts w:ascii="Cambria" w:eastAsia="MS Mincho" w:hAnsi="Cambria"/>
          <w:noProof/>
          <w:szCs w:val="24"/>
          <w:lang w:val="en-AU"/>
        </w:rPr>
        <w:drawing>
          <wp:anchor distT="0" distB="0" distL="114300" distR="114300" simplePos="0" relativeHeight="251659264" behindDoc="1" locked="0" layoutInCell="1" allowOverlap="1" wp14:anchorId="23F65BC5" wp14:editId="3D2B6AF6">
            <wp:simplePos x="0" y="0"/>
            <wp:positionH relativeFrom="page">
              <wp:align>left</wp:align>
            </wp:positionH>
            <wp:positionV relativeFrom="paragraph">
              <wp:posOffset>-904191</wp:posOffset>
            </wp:positionV>
            <wp:extent cx="7596000" cy="1074971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Clubs Letterhead_Portrait.jpg"/>
                    <pic:cNvPicPr/>
                  </pic:nvPicPr>
                  <pic:blipFill>
                    <a:blip r:embed="rId5"/>
                    <a:stretch>
                      <a:fillRect/>
                    </a:stretch>
                  </pic:blipFill>
                  <pic:spPr>
                    <a:xfrm>
                      <a:off x="0" y="0"/>
                      <a:ext cx="7596000" cy="10749713"/>
                    </a:xfrm>
                    <a:prstGeom prst="rect">
                      <a:avLst/>
                    </a:prstGeom>
                  </pic:spPr>
                </pic:pic>
              </a:graphicData>
            </a:graphic>
            <wp14:sizeRelH relativeFrom="page">
              <wp14:pctWidth>0</wp14:pctWidth>
            </wp14:sizeRelH>
            <wp14:sizeRelV relativeFrom="page">
              <wp14:pctHeight>0</wp14:pctHeight>
            </wp14:sizeRelV>
          </wp:anchor>
        </w:drawing>
      </w:r>
    </w:p>
    <w:p w14:paraId="2DF88CE8" w14:textId="2D8B394F" w:rsidR="001B17FB" w:rsidRPr="00796202" w:rsidRDefault="001B17FB" w:rsidP="001B17FB">
      <w:pPr>
        <w:spacing w:line="276" w:lineRule="auto"/>
        <w:outlineLvl w:val="1"/>
        <w:rPr>
          <w:rFonts w:eastAsia="MS Gothic" w:cs="Arial"/>
          <w:b/>
          <w:bCs/>
          <w:caps/>
          <w:color w:val="F50600"/>
          <w:spacing w:val="18"/>
          <w:kern w:val="32"/>
          <w:szCs w:val="28"/>
        </w:rPr>
      </w:pPr>
      <w:r w:rsidRPr="00796202">
        <w:rPr>
          <w:rFonts w:eastAsia="MS Gothic" w:cs="Arial"/>
          <w:b/>
          <w:bCs/>
          <w:caps/>
          <w:color w:val="F50600"/>
          <w:spacing w:val="18"/>
          <w:kern w:val="32"/>
          <w:szCs w:val="28"/>
        </w:rPr>
        <w:t xml:space="preserve">Club executive to do list for </w:t>
      </w:r>
      <w:bookmarkEnd w:id="0"/>
      <w:bookmarkEnd w:id="1"/>
      <w:bookmarkEnd w:id="2"/>
      <w:r w:rsidR="00292376">
        <w:rPr>
          <w:rFonts w:eastAsia="MS Gothic" w:cs="Arial"/>
          <w:b/>
          <w:bCs/>
          <w:caps/>
          <w:color w:val="F50600"/>
          <w:spacing w:val="18"/>
          <w:kern w:val="32"/>
          <w:szCs w:val="28"/>
        </w:rPr>
        <w:t>202</w:t>
      </w:r>
      <w:r w:rsidR="009F127C">
        <w:rPr>
          <w:rFonts w:eastAsia="MS Gothic" w:cs="Arial"/>
          <w:b/>
          <w:bCs/>
          <w:caps/>
          <w:color w:val="F50600"/>
          <w:spacing w:val="18"/>
          <w:kern w:val="32"/>
          <w:szCs w:val="28"/>
        </w:rPr>
        <w:t>5</w:t>
      </w:r>
    </w:p>
    <w:p w14:paraId="33427660" w14:textId="173687D6" w:rsidR="001B17FB" w:rsidRPr="00796202" w:rsidRDefault="001B17FB" w:rsidP="001B17FB">
      <w:pPr>
        <w:spacing w:line="276" w:lineRule="auto"/>
      </w:pPr>
      <w:r w:rsidRPr="00796202">
        <w:t xml:space="preserve">Once your club has been re-affiliated for </w:t>
      </w:r>
      <w:r w:rsidR="00D56957">
        <w:t>202</w:t>
      </w:r>
      <w:r w:rsidR="009F127C">
        <w:t>5</w:t>
      </w:r>
      <w:r w:rsidRPr="00796202">
        <w:t>, there are a few things you can do to prepare for the year ahead!</w:t>
      </w:r>
    </w:p>
    <w:p w14:paraId="17C40F67" w14:textId="2E5DD528" w:rsidR="001B17FB" w:rsidRPr="00796202" w:rsidRDefault="001B17FB" w:rsidP="001B17FB">
      <w:pPr>
        <w:pStyle w:val="ListParagraph"/>
        <w:numPr>
          <w:ilvl w:val="0"/>
          <w:numId w:val="2"/>
        </w:numPr>
        <w:spacing w:line="276" w:lineRule="auto"/>
      </w:pPr>
      <w:r w:rsidRPr="00796202">
        <w:t xml:space="preserve">Arrange change of signatory appointment by emailing </w:t>
      </w:r>
      <w:hyperlink r:id="rId6" w:history="1">
        <w:r w:rsidRPr="00796202">
          <w:rPr>
            <w:rStyle w:val="Hyperlink"/>
          </w:rPr>
          <w:t>pulse-uniclubs@uow.edu.au</w:t>
        </w:r>
      </w:hyperlink>
      <w:r w:rsidRPr="00796202">
        <w:t xml:space="preserve"> a copy of your most recent AGM</w:t>
      </w:r>
      <w:r w:rsidR="006751B9">
        <w:t>.</w:t>
      </w:r>
    </w:p>
    <w:p w14:paraId="578FA3AE" w14:textId="06110A46" w:rsidR="001B17FB" w:rsidRPr="00796202" w:rsidRDefault="001B17FB" w:rsidP="001B17FB">
      <w:pPr>
        <w:pStyle w:val="ListParagraph"/>
        <w:numPr>
          <w:ilvl w:val="0"/>
          <w:numId w:val="2"/>
        </w:numPr>
        <w:spacing w:line="276" w:lineRule="auto"/>
      </w:pPr>
      <w:r w:rsidRPr="00796202">
        <w:t xml:space="preserve">Familiarise yourself with the </w:t>
      </w:r>
      <w:hyperlink r:id="rId7" w:history="1">
        <w:r w:rsidRPr="00796202">
          <w:rPr>
            <w:rStyle w:val="Hyperlink"/>
          </w:rPr>
          <w:t>Clubs Website</w:t>
        </w:r>
      </w:hyperlink>
      <w:r w:rsidR="006751B9">
        <w:t>.</w:t>
      </w:r>
    </w:p>
    <w:p w14:paraId="3C872C11" w14:textId="77777777" w:rsidR="001B17FB" w:rsidRPr="00796202" w:rsidRDefault="001B17FB" w:rsidP="001B17FB">
      <w:pPr>
        <w:pStyle w:val="ListParagraph"/>
        <w:numPr>
          <w:ilvl w:val="0"/>
          <w:numId w:val="2"/>
        </w:numPr>
        <w:spacing w:line="276" w:lineRule="auto"/>
      </w:pPr>
      <w:r w:rsidRPr="00796202">
        <w:t>Get to know your executive team and allocate roles for each position.</w:t>
      </w:r>
    </w:p>
    <w:p w14:paraId="28B26A8F" w14:textId="334ACB43" w:rsidR="001B17FB" w:rsidRPr="00796202" w:rsidRDefault="001B17FB" w:rsidP="001B17FB">
      <w:pPr>
        <w:pStyle w:val="ListParagraph"/>
        <w:numPr>
          <w:ilvl w:val="0"/>
          <w:numId w:val="2"/>
        </w:numPr>
        <w:spacing w:line="276" w:lineRule="auto"/>
      </w:pPr>
      <w:r w:rsidRPr="00796202">
        <w:t>Sit down with your club executives and organise club goals for 202</w:t>
      </w:r>
      <w:r w:rsidR="006751B9">
        <w:t>5</w:t>
      </w:r>
      <w:r w:rsidRPr="00796202">
        <w:t>.</w:t>
      </w:r>
    </w:p>
    <w:p w14:paraId="5FAEB661" w14:textId="77777777" w:rsidR="001B17FB" w:rsidRPr="00796202" w:rsidRDefault="001B17FB" w:rsidP="001B17FB">
      <w:pPr>
        <w:pStyle w:val="ListParagraph"/>
        <w:numPr>
          <w:ilvl w:val="0"/>
          <w:numId w:val="2"/>
        </w:numPr>
        <w:spacing w:line="276" w:lineRule="auto"/>
      </w:pPr>
      <w:r w:rsidRPr="00796202">
        <w:t>Start organising events and funding deadlines.</w:t>
      </w:r>
    </w:p>
    <w:p w14:paraId="4C979D8D" w14:textId="77777777" w:rsidR="001B17FB" w:rsidRPr="00796202" w:rsidRDefault="001B17FB" w:rsidP="001B17FB">
      <w:pPr>
        <w:pStyle w:val="ListParagraph"/>
        <w:numPr>
          <w:ilvl w:val="0"/>
          <w:numId w:val="2"/>
        </w:numPr>
        <w:spacing w:line="276" w:lineRule="auto"/>
      </w:pPr>
      <w:r w:rsidRPr="00796202">
        <w:t xml:space="preserve">Organise any club clothing or promotional material. </w:t>
      </w:r>
    </w:p>
    <w:p w14:paraId="6F83FCCB" w14:textId="75957124" w:rsidR="001B17FB" w:rsidRPr="00796202" w:rsidRDefault="001B17FB" w:rsidP="001B17FB">
      <w:pPr>
        <w:pStyle w:val="ListParagraph"/>
        <w:numPr>
          <w:ilvl w:val="0"/>
          <w:numId w:val="2"/>
        </w:numPr>
        <w:spacing w:line="276" w:lineRule="auto"/>
      </w:pPr>
      <w:r w:rsidRPr="00796202">
        <w:t xml:space="preserve">Start connecting with other clubs to collaborate on </w:t>
      </w:r>
      <w:r w:rsidR="006751B9" w:rsidRPr="00796202">
        <w:t>events.</w:t>
      </w:r>
    </w:p>
    <w:p w14:paraId="3585D808" w14:textId="77777777" w:rsidR="001B17FB" w:rsidRPr="00796202" w:rsidRDefault="001B17FB" w:rsidP="001B17FB">
      <w:pPr>
        <w:pStyle w:val="ListParagraph"/>
        <w:numPr>
          <w:ilvl w:val="0"/>
          <w:numId w:val="2"/>
        </w:numPr>
        <w:spacing w:line="276" w:lineRule="auto"/>
      </w:pPr>
      <w:r w:rsidRPr="00796202">
        <w:t>Think of ideas for an O-Week stall and keep an eye out for stall applications.</w:t>
      </w:r>
    </w:p>
    <w:p w14:paraId="6ABD6E1D" w14:textId="1FCF39C4" w:rsidR="001B17FB" w:rsidRPr="00796202" w:rsidRDefault="001B17FB" w:rsidP="001B17FB">
      <w:pPr>
        <w:pStyle w:val="ListParagraph"/>
        <w:numPr>
          <w:ilvl w:val="0"/>
          <w:numId w:val="2"/>
        </w:numPr>
        <w:spacing w:line="276" w:lineRule="auto"/>
      </w:pPr>
      <w:r w:rsidRPr="00796202">
        <w:t>Plan a welcome event for the start of 202</w:t>
      </w:r>
      <w:r w:rsidR="006751B9">
        <w:t>5</w:t>
      </w:r>
      <w:r w:rsidRPr="00796202">
        <w:t>. UniBar is a great spot!</w:t>
      </w:r>
    </w:p>
    <w:p w14:paraId="00364C1F" w14:textId="77777777" w:rsidR="001B17FB" w:rsidRPr="00796202" w:rsidRDefault="001B17FB" w:rsidP="001B17FB">
      <w:pPr>
        <w:pStyle w:val="ListParagraph"/>
        <w:numPr>
          <w:ilvl w:val="0"/>
          <w:numId w:val="2"/>
        </w:numPr>
        <w:spacing w:line="276" w:lineRule="auto"/>
      </w:pPr>
      <w:r w:rsidRPr="00796202">
        <w:t>Get in contact with sponsors.</w:t>
      </w:r>
    </w:p>
    <w:p w14:paraId="3E12DEDC" w14:textId="77777777" w:rsidR="001B17FB" w:rsidRPr="00796202" w:rsidRDefault="001B17FB" w:rsidP="001B17FB">
      <w:pPr>
        <w:pStyle w:val="ListParagraph"/>
        <w:numPr>
          <w:ilvl w:val="0"/>
          <w:numId w:val="2"/>
        </w:numPr>
        <w:spacing w:line="276" w:lineRule="auto"/>
      </w:pPr>
      <w:r w:rsidRPr="00796202">
        <w:t>Organise social media pages.</w:t>
      </w:r>
    </w:p>
    <w:p w14:paraId="74FC6E18" w14:textId="77777777" w:rsidR="001B17FB" w:rsidRPr="00796202" w:rsidRDefault="001B17FB" w:rsidP="001B17FB">
      <w:pPr>
        <w:pStyle w:val="ListParagraph"/>
        <w:numPr>
          <w:ilvl w:val="0"/>
          <w:numId w:val="2"/>
        </w:numPr>
        <w:spacing w:line="276" w:lineRule="auto"/>
      </w:pPr>
      <w:r w:rsidRPr="00796202">
        <w:t xml:space="preserve">Schedule and organise social media presence, using Facebook, Instagram, Twitter for example. Use our social media guides found in </w:t>
      </w:r>
      <w:hyperlink r:id="rId8" w:history="1">
        <w:r w:rsidRPr="00796202">
          <w:rPr>
            <w:rStyle w:val="Hyperlink"/>
          </w:rPr>
          <w:t>‘Resources’</w:t>
        </w:r>
      </w:hyperlink>
      <w:r w:rsidRPr="00796202">
        <w:t xml:space="preserve"> under the UniClubs handbook on the UniClubs website. </w:t>
      </w:r>
    </w:p>
    <w:p w14:paraId="13188496" w14:textId="77777777" w:rsidR="001B17FB" w:rsidRPr="00796202" w:rsidRDefault="001B17FB" w:rsidP="001B17FB">
      <w:pPr>
        <w:pStyle w:val="ListParagraph"/>
        <w:numPr>
          <w:ilvl w:val="0"/>
          <w:numId w:val="2"/>
        </w:numPr>
        <w:spacing w:line="276" w:lineRule="auto"/>
      </w:pPr>
      <w:r w:rsidRPr="00796202">
        <w:t>Think about how you will promote your club next year (posters/flyers/stalls/events).</w:t>
      </w:r>
    </w:p>
    <w:p w14:paraId="2EA31754" w14:textId="77777777" w:rsidR="001B17FB" w:rsidRPr="00796202" w:rsidRDefault="001B17FB" w:rsidP="001B17FB">
      <w:pPr>
        <w:pStyle w:val="ListParagraph"/>
        <w:numPr>
          <w:ilvl w:val="0"/>
          <w:numId w:val="2"/>
        </w:numPr>
        <w:spacing w:line="276" w:lineRule="auto"/>
      </w:pPr>
      <w:r w:rsidRPr="00796202">
        <w:t>Decide how often you will meet with your executive team.</w:t>
      </w:r>
    </w:p>
    <w:p w14:paraId="41C2CB21" w14:textId="25CB7651" w:rsidR="001B17FB" w:rsidRPr="00796202" w:rsidRDefault="001B17FB" w:rsidP="001B17FB">
      <w:pPr>
        <w:spacing w:line="276" w:lineRule="auto"/>
      </w:pPr>
      <w:r w:rsidRPr="00796202">
        <w:t>Executive training sessions are held three times a semester and will help you with running your club or society. If you want to receive UOWx recognition, you MUST attend one executive training each year to be eligible for UOW</w:t>
      </w:r>
      <w:r w:rsidR="0050737F">
        <w:t>x</w:t>
      </w:r>
      <w:r w:rsidRPr="00796202">
        <w:t xml:space="preserve"> reward and unlock the 10 Moodle workshops regarding executive’s task. Dates for the ‘Executive Training’ days can be found under UniClubs Key Dates in the handbook.</w:t>
      </w:r>
    </w:p>
    <w:p w14:paraId="68F7941E" w14:textId="77777777" w:rsidR="001B17FB" w:rsidRPr="00796202" w:rsidRDefault="001B17FB" w:rsidP="001B17FB"/>
    <w:p w14:paraId="7CFA28A6" w14:textId="77777777" w:rsidR="00802C4D" w:rsidRDefault="00802C4D"/>
    <w:sectPr w:rsidR="00802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C1BA8"/>
    <w:multiLevelType w:val="hybridMultilevel"/>
    <w:tmpl w:val="868ADC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7A2BE8"/>
    <w:multiLevelType w:val="hybridMultilevel"/>
    <w:tmpl w:val="17F4545E"/>
    <w:lvl w:ilvl="0" w:tplc="D0C6D68A">
      <w:start w:val="1"/>
      <w:numFmt w:val="bullet"/>
      <w:pStyle w:val="ListParagraph"/>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445856">
    <w:abstractNumId w:val="1"/>
  </w:num>
  <w:num w:numId="2" w16cid:durableId="46917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FB"/>
    <w:rsid w:val="001B17FB"/>
    <w:rsid w:val="00292376"/>
    <w:rsid w:val="0050737F"/>
    <w:rsid w:val="006751B9"/>
    <w:rsid w:val="00802C4D"/>
    <w:rsid w:val="009F127C"/>
    <w:rsid w:val="00A96101"/>
    <w:rsid w:val="00C444CD"/>
    <w:rsid w:val="00D56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FD90"/>
  <w15:chartTrackingRefBased/>
  <w15:docId w15:val="{65B39CBF-FBCB-4767-8FEB-06B4B40C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17FB"/>
    <w:pPr>
      <w:spacing w:after="120" w:line="240" w:lineRule="auto"/>
    </w:pPr>
    <w:rPr>
      <w:rFonts w:ascii="Arial" w:eastAsia="Times New Roman" w:hAnsi="Arial" w:cs="Times New Roman"/>
      <w:sz w:val="24"/>
      <w:szCs w:val="18"/>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7FB"/>
    <w:pPr>
      <w:numPr>
        <w:numId w:val="1"/>
      </w:numPr>
      <w:contextualSpacing/>
    </w:pPr>
  </w:style>
  <w:style w:type="character" w:styleId="Hyperlink">
    <w:name w:val="Hyperlink"/>
    <w:basedOn w:val="DefaultParagraphFont"/>
    <w:uiPriority w:val="99"/>
    <w:unhideWhenUsed/>
    <w:rsid w:val="001B1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ubs.uow.edu.au/clubs-resources/" TargetMode="External"/><Relationship Id="rId3" Type="http://schemas.openxmlformats.org/officeDocument/2006/relationships/settings" Target="settings.xml"/><Relationship Id="rId7" Type="http://schemas.openxmlformats.org/officeDocument/2006/relationships/hyperlink" Target="https://clubs.uo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ulse-uniclubs@uow.edu.au%20"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Club executive to do list for 2022 </vt:lpstr>
    </vt:vector>
  </TitlesOfParts>
  <Company>University of Wollongong</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Ross</dc:creator>
  <cp:keywords/>
  <dc:description/>
  <cp:lastModifiedBy>Abdul Mohammed</cp:lastModifiedBy>
  <cp:revision>8</cp:revision>
  <dcterms:created xsi:type="dcterms:W3CDTF">2021-09-14T03:48:00Z</dcterms:created>
  <dcterms:modified xsi:type="dcterms:W3CDTF">2024-06-28T04:45:00Z</dcterms:modified>
</cp:coreProperties>
</file>