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3A2AE" w14:textId="77777777" w:rsidR="009C50A6" w:rsidRDefault="009C50A6" w:rsidP="00281786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</w:p>
    <w:p w14:paraId="4F25E601" w14:textId="37AA6B42" w:rsidR="00281786" w:rsidRPr="00B70B9A" w:rsidRDefault="00281786" w:rsidP="00281786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  <w:r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  <w:t>Secretary</w:t>
      </w:r>
      <w:r w:rsidRPr="00B70B9A"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  <w:t xml:space="preserve"> </w:t>
      </w:r>
      <w:r w:rsidR="009C50A6"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  <w:t>Turnover</w:t>
      </w:r>
    </w:p>
    <w:p w14:paraId="09ADFF79" w14:textId="6226CF3B" w:rsidR="00F81883" w:rsidRDefault="00F81883" w:rsidP="00FA1BDA">
      <w:pPr>
        <w:jc w:val="center"/>
        <w:rPr>
          <w:rFonts w:ascii="Arial" w:hAnsi="Arial" w:cs="Arial"/>
          <w:b/>
          <w:bCs/>
          <w:u w:val="single"/>
        </w:rPr>
      </w:pPr>
    </w:p>
    <w:p w14:paraId="05E8EF37" w14:textId="77777777" w:rsidR="00281786" w:rsidRPr="00FD11A9" w:rsidRDefault="00281786" w:rsidP="00FA1BDA">
      <w:pPr>
        <w:jc w:val="center"/>
        <w:rPr>
          <w:rFonts w:ascii="Arial" w:hAnsi="Arial" w:cs="Arial"/>
          <w:b/>
          <w:bCs/>
          <w:u w:val="single"/>
        </w:rPr>
      </w:pPr>
    </w:p>
    <w:p w14:paraId="26E87C3D" w14:textId="06CD9F62" w:rsidR="0096316B" w:rsidRDefault="0096316B" w:rsidP="00694DCA">
      <w:pPr>
        <w:spacing w:line="360" w:lineRule="auto"/>
        <w:jc w:val="both"/>
        <w:rPr>
          <w:rFonts w:ascii="Arial" w:hAnsi="Arial" w:cs="Arial"/>
        </w:rPr>
      </w:pPr>
      <w:r w:rsidRPr="00694DCA">
        <w:rPr>
          <w:rFonts w:ascii="Arial" w:eastAsia="MS Mincho" w:hAnsi="Arial" w:cs="Arial"/>
        </w:rPr>
        <w:t xml:space="preserve">Handover occurs during the last 3-4 weeks of session in which the outgoing executive act as </w:t>
      </w:r>
      <w:r w:rsidR="00140124" w:rsidRPr="00694DCA">
        <w:rPr>
          <w:rFonts w:ascii="Arial" w:eastAsia="MS Mincho" w:hAnsi="Arial" w:cs="Arial"/>
        </w:rPr>
        <w:t xml:space="preserve">a </w:t>
      </w:r>
      <w:r w:rsidRPr="00694DCA">
        <w:rPr>
          <w:rFonts w:ascii="Arial" w:eastAsia="MS Mincho" w:hAnsi="Arial" w:cs="Arial"/>
        </w:rPr>
        <w:t>mentor</w:t>
      </w:r>
      <w:r w:rsidR="00140124" w:rsidRPr="00694DCA">
        <w:rPr>
          <w:rFonts w:ascii="Arial" w:eastAsia="MS Mincho" w:hAnsi="Arial" w:cs="Arial"/>
        </w:rPr>
        <w:t>,</w:t>
      </w:r>
      <w:r w:rsidR="00E532A3" w:rsidRPr="00694DCA">
        <w:rPr>
          <w:rFonts w:ascii="Arial" w:eastAsia="MS Mincho" w:hAnsi="Arial" w:cs="Arial"/>
        </w:rPr>
        <w:t xml:space="preserve"> guiding new executive</w:t>
      </w:r>
      <w:r w:rsidR="00056206" w:rsidRPr="00694DCA">
        <w:rPr>
          <w:rFonts w:ascii="Arial" w:eastAsia="MS Mincho" w:hAnsi="Arial" w:cs="Arial"/>
        </w:rPr>
        <w:t>s</w:t>
      </w:r>
      <w:r w:rsidRPr="00694DCA">
        <w:rPr>
          <w:rFonts w:ascii="Arial" w:eastAsia="MS Mincho" w:hAnsi="Arial" w:cs="Arial"/>
        </w:rPr>
        <w:t xml:space="preserve"> throug</w:t>
      </w:r>
      <w:r w:rsidR="00140124" w:rsidRPr="00694DCA">
        <w:rPr>
          <w:rFonts w:ascii="Arial" w:eastAsia="MS Mincho" w:hAnsi="Arial" w:cs="Arial"/>
        </w:rPr>
        <w:t>h the process of their new role</w:t>
      </w:r>
      <w:r w:rsidRPr="00694DCA">
        <w:rPr>
          <w:rFonts w:ascii="Arial" w:eastAsia="MS Mincho" w:hAnsi="Arial" w:cs="Arial"/>
        </w:rPr>
        <w:t xml:space="preserve">. </w:t>
      </w:r>
      <w:r w:rsidRPr="00694DCA">
        <w:rPr>
          <w:rFonts w:ascii="Arial" w:hAnsi="Arial" w:cs="Arial"/>
        </w:rPr>
        <w:t xml:space="preserve">Each club is different, therefore turnover notes will differ for each club, below are guidelines. </w:t>
      </w:r>
    </w:p>
    <w:p w14:paraId="196831EB" w14:textId="4D4FCA81" w:rsidR="004B4C44" w:rsidRDefault="004B4C44" w:rsidP="00694DCA">
      <w:pPr>
        <w:spacing w:line="360" w:lineRule="auto"/>
        <w:jc w:val="both"/>
        <w:rPr>
          <w:rFonts w:ascii="Arial" w:hAnsi="Arial" w:cs="Arial"/>
        </w:rPr>
      </w:pPr>
    </w:p>
    <w:p w14:paraId="556532C6" w14:textId="1774FB58" w:rsidR="004B4C44" w:rsidRPr="004B4C44" w:rsidRDefault="00E834C8" w:rsidP="004B4C44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6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4B4C44">
        <w:rPr>
          <w:rFonts w:ascii="Arial" w:hAnsi="Arial" w:cs="Arial"/>
        </w:rPr>
        <w:t xml:space="preserve">  </w:t>
      </w:r>
      <w:r w:rsidR="004B4C44" w:rsidRPr="004B4C44">
        <w:rPr>
          <w:rFonts w:ascii="Arial" w:hAnsi="Arial" w:cs="Arial"/>
        </w:rPr>
        <w:t xml:space="preserve">Read the UniClubs </w:t>
      </w:r>
      <w:hyperlink r:id="rId7" w:history="1">
        <w:r w:rsidR="004B4C44" w:rsidRPr="00E834C8">
          <w:rPr>
            <w:rStyle w:val="Hyperlink"/>
            <w:rFonts w:ascii="Arial" w:hAnsi="Arial" w:cs="Arial"/>
          </w:rPr>
          <w:t>Handbook</w:t>
        </w:r>
      </w:hyperlink>
      <w:r w:rsidR="004B4C44" w:rsidRPr="004B4C44">
        <w:rPr>
          <w:rFonts w:ascii="Arial" w:hAnsi="Arial" w:cs="Arial"/>
        </w:rPr>
        <w:t xml:space="preserve">. </w:t>
      </w:r>
    </w:p>
    <w:p w14:paraId="2659BBAF" w14:textId="5482A10C" w:rsidR="004B4C44" w:rsidRPr="004B4C44" w:rsidRDefault="00E834C8" w:rsidP="004B4C44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26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4B4C44">
        <w:rPr>
          <w:rFonts w:ascii="Arial" w:hAnsi="Arial" w:cs="Arial"/>
        </w:rPr>
        <w:t xml:space="preserve">  </w:t>
      </w:r>
      <w:r w:rsidR="004B4C44" w:rsidRPr="004B4C44">
        <w:rPr>
          <w:rFonts w:ascii="Arial" w:hAnsi="Arial" w:cs="Arial"/>
        </w:rPr>
        <w:t xml:space="preserve">Know what </w:t>
      </w:r>
      <w:hyperlink r:id="rId8" w:history="1">
        <w:r w:rsidR="004B4C44" w:rsidRPr="00E834C8">
          <w:rPr>
            <w:rStyle w:val="Hyperlink"/>
            <w:rFonts w:ascii="Arial" w:hAnsi="Arial" w:cs="Arial"/>
          </w:rPr>
          <w:t>club resources</w:t>
        </w:r>
      </w:hyperlink>
      <w:r w:rsidR="004B4C44" w:rsidRPr="004B4C44">
        <w:rPr>
          <w:rFonts w:ascii="Arial" w:hAnsi="Arial" w:cs="Arial"/>
        </w:rPr>
        <w:t xml:space="preserve"> are available on the UniClubs website.</w:t>
      </w:r>
    </w:p>
    <w:p w14:paraId="5B81F5AD" w14:textId="66346D2C" w:rsidR="004B4C44" w:rsidRPr="004B4C44" w:rsidRDefault="00E834C8" w:rsidP="004B4C44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268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4B4C44">
        <w:rPr>
          <w:rFonts w:ascii="Arial" w:hAnsi="Arial" w:cs="Arial"/>
        </w:rPr>
        <w:t xml:space="preserve">  </w:t>
      </w:r>
      <w:r w:rsidR="004B4C44" w:rsidRPr="004B4C44">
        <w:rPr>
          <w:rFonts w:ascii="Arial" w:hAnsi="Arial" w:cs="Arial"/>
        </w:rPr>
        <w:t>Carefully read your own clubs constitution and how to access it.</w:t>
      </w:r>
    </w:p>
    <w:p w14:paraId="23BAC42B" w14:textId="1C4B9F51" w:rsidR="004B4C44" w:rsidRPr="004B4C44" w:rsidRDefault="00E834C8" w:rsidP="004B4C44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24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4B4C44">
        <w:rPr>
          <w:rFonts w:ascii="Arial" w:hAnsi="Arial" w:cs="Arial"/>
        </w:rPr>
        <w:t xml:space="preserve">  </w:t>
      </w:r>
      <w:r w:rsidR="004B4C44" w:rsidRPr="004B4C44">
        <w:rPr>
          <w:rFonts w:ascii="Arial" w:hAnsi="Arial" w:cs="Arial"/>
        </w:rPr>
        <w:t>Pass on any tips &amp; tricks you have learnt along the way.</w:t>
      </w:r>
    </w:p>
    <w:p w14:paraId="4F0462B0" w14:textId="50DE5787" w:rsidR="004B4C44" w:rsidRPr="004B4C44" w:rsidRDefault="00E834C8" w:rsidP="004B4C44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877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4B4C44">
        <w:rPr>
          <w:rFonts w:ascii="Arial" w:hAnsi="Arial" w:cs="Arial"/>
        </w:rPr>
        <w:t xml:space="preserve">  </w:t>
      </w:r>
      <w:r w:rsidR="004B4C44" w:rsidRPr="004B4C44">
        <w:rPr>
          <w:rFonts w:ascii="Arial" w:hAnsi="Arial" w:cs="Arial"/>
        </w:rPr>
        <w:t xml:space="preserve">Have an understanding of your clubs events planned for the year. </w:t>
      </w:r>
    </w:p>
    <w:p w14:paraId="764AD532" w14:textId="6DC45997" w:rsidR="004B4C44" w:rsidRPr="004B4C44" w:rsidRDefault="00E834C8" w:rsidP="004B4C44">
      <w:pPr>
        <w:spacing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856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4B4C44">
        <w:rPr>
          <w:rFonts w:ascii="Arial" w:hAnsi="Arial" w:cs="Arial"/>
        </w:rPr>
        <w:t xml:space="preserve">  </w:t>
      </w:r>
      <w:r w:rsidR="004B4C44" w:rsidRPr="004B4C44">
        <w:rPr>
          <w:rFonts w:ascii="Arial" w:hAnsi="Arial" w:cs="Arial"/>
        </w:rPr>
        <w:t xml:space="preserve">Ensure the whole executive team has an understanding of the policies: </w:t>
      </w:r>
    </w:p>
    <w:p w14:paraId="2FE1E882" w14:textId="0F67EC60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UniClubs Code of Conduct</w:t>
        </w:r>
      </w:hyperlink>
      <w:r w:rsidR="004B4C44">
        <w:rPr>
          <w:rFonts w:ascii="Arial" w:hAnsi="Arial" w:cs="Arial"/>
          <w:sz w:val="24"/>
          <w:szCs w:val="24"/>
        </w:rPr>
        <w:t xml:space="preserve"> </w:t>
      </w:r>
    </w:p>
    <w:p w14:paraId="08A19B1F" w14:textId="5D16AAC1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UniClubs Social Media Policy</w:t>
        </w:r>
      </w:hyperlink>
    </w:p>
    <w:p w14:paraId="3AC8AA36" w14:textId="08626825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UniClubs Sexual Harassment Policy</w:t>
        </w:r>
      </w:hyperlink>
      <w:r w:rsidR="004B4C44">
        <w:rPr>
          <w:rFonts w:ascii="Arial" w:hAnsi="Arial" w:cs="Arial"/>
          <w:sz w:val="24"/>
          <w:szCs w:val="24"/>
        </w:rPr>
        <w:t xml:space="preserve"> </w:t>
      </w:r>
    </w:p>
    <w:p w14:paraId="3F36AB11" w14:textId="2CC3D0A2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UniClubs Drug &amp; Alcohol Policy</w:t>
        </w:r>
      </w:hyperlink>
      <w:r w:rsidR="004B4C44">
        <w:rPr>
          <w:rFonts w:ascii="Arial" w:hAnsi="Arial" w:cs="Arial"/>
          <w:sz w:val="24"/>
          <w:szCs w:val="24"/>
        </w:rPr>
        <w:t xml:space="preserve"> </w:t>
      </w:r>
    </w:p>
    <w:p w14:paraId="2F4D6FA9" w14:textId="1AD10C9C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UniClubs Bullying Prevention Policy</w:t>
        </w:r>
      </w:hyperlink>
      <w:r w:rsidR="004B4C44">
        <w:rPr>
          <w:rFonts w:ascii="Arial" w:hAnsi="Arial" w:cs="Arial"/>
          <w:sz w:val="24"/>
          <w:szCs w:val="24"/>
        </w:rPr>
        <w:t xml:space="preserve"> </w:t>
      </w:r>
    </w:p>
    <w:p w14:paraId="48C180FC" w14:textId="73DE0F3C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UniClubs Logo Policy</w:t>
        </w:r>
      </w:hyperlink>
      <w:r w:rsidR="004B4C44">
        <w:rPr>
          <w:rFonts w:ascii="Arial" w:hAnsi="Arial" w:cs="Arial"/>
          <w:sz w:val="24"/>
          <w:szCs w:val="24"/>
        </w:rPr>
        <w:t xml:space="preserve"> </w:t>
      </w:r>
    </w:p>
    <w:p w14:paraId="427E0E2D" w14:textId="303476F6" w:rsidR="004B4C44" w:rsidRDefault="00E834C8" w:rsidP="004B4C44">
      <w:pPr>
        <w:pStyle w:val="ListParagraph"/>
        <w:numPr>
          <w:ilvl w:val="1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4B4C44" w:rsidRPr="00E834C8">
          <w:rPr>
            <w:rStyle w:val="Hyperlink"/>
            <w:rFonts w:ascii="Arial" w:hAnsi="Arial" w:cs="Arial"/>
            <w:sz w:val="24"/>
            <w:szCs w:val="24"/>
          </w:rPr>
          <w:t>COVID Safe Plan</w:t>
        </w:r>
      </w:hyperlink>
      <w:r w:rsidR="004B4C44">
        <w:rPr>
          <w:rFonts w:ascii="Arial" w:hAnsi="Arial" w:cs="Arial"/>
          <w:sz w:val="24"/>
          <w:szCs w:val="24"/>
        </w:rPr>
        <w:t xml:space="preserve"> </w:t>
      </w:r>
    </w:p>
    <w:p w14:paraId="6F7DED38" w14:textId="25309B0C" w:rsidR="00872E67" w:rsidRPr="00694DCA" w:rsidRDefault="00E834C8" w:rsidP="00694DCA">
      <w:pPr>
        <w:spacing w:line="36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73120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E67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872E67" w:rsidRPr="00694DCA">
        <w:rPr>
          <w:rFonts w:ascii="Arial" w:hAnsi="Arial" w:cs="Arial"/>
        </w:rPr>
        <w:t xml:space="preserve">  </w:t>
      </w:r>
      <w:r w:rsidR="00694DCA">
        <w:rPr>
          <w:rFonts w:ascii="Arial" w:hAnsi="Arial" w:cs="Arial"/>
        </w:rPr>
        <w:t xml:space="preserve"> </w:t>
      </w:r>
      <w:r w:rsidR="00FD11A9" w:rsidRPr="00694DCA">
        <w:rPr>
          <w:rFonts w:ascii="Arial" w:hAnsi="Arial" w:cs="Arial"/>
        </w:rPr>
        <w:t xml:space="preserve">Submit end of year report if you haven’t already done so. </w:t>
      </w:r>
      <w:r w:rsidR="006F4C73" w:rsidRPr="00694DCA">
        <w:rPr>
          <w:rFonts w:ascii="Arial" w:hAnsi="Arial" w:cs="Arial"/>
        </w:rPr>
        <w:t xml:space="preserve">         </w:t>
      </w:r>
    </w:p>
    <w:p w14:paraId="79C57922" w14:textId="4B612C75" w:rsidR="00E834C8" w:rsidRPr="00694DCA" w:rsidRDefault="00E834C8" w:rsidP="00E834C8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34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73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6F4C73" w:rsidRPr="00694DCA">
        <w:rPr>
          <w:rFonts w:ascii="Arial" w:hAnsi="Arial" w:cs="Arial"/>
        </w:rPr>
        <w:t xml:space="preserve">  </w:t>
      </w:r>
      <w:r w:rsidR="00694DCA">
        <w:rPr>
          <w:rFonts w:ascii="Arial" w:hAnsi="Arial" w:cs="Arial"/>
        </w:rPr>
        <w:t xml:space="preserve"> </w:t>
      </w:r>
      <w:r w:rsidR="006F4C73" w:rsidRPr="00694DCA">
        <w:rPr>
          <w:rFonts w:ascii="Arial" w:hAnsi="Arial" w:cs="Arial"/>
        </w:rPr>
        <w:t xml:space="preserve">Update </w:t>
      </w:r>
      <w:r w:rsidR="00FD11A9" w:rsidRPr="00694DCA">
        <w:rPr>
          <w:rFonts w:ascii="Arial" w:hAnsi="Arial" w:cs="Arial"/>
        </w:rPr>
        <w:t xml:space="preserve">the </w:t>
      </w:r>
      <w:r w:rsidR="006F4C73" w:rsidRPr="00694DCA">
        <w:rPr>
          <w:rFonts w:ascii="Arial" w:hAnsi="Arial" w:cs="Arial"/>
        </w:rPr>
        <w:t>new exec</w:t>
      </w:r>
      <w:r w:rsidR="00FD11A9" w:rsidRPr="00694DCA">
        <w:rPr>
          <w:rFonts w:ascii="Arial" w:hAnsi="Arial" w:cs="Arial"/>
        </w:rPr>
        <w:t>utive</w:t>
      </w:r>
      <w:r w:rsidR="006F4C73" w:rsidRPr="00694DCA">
        <w:rPr>
          <w:rFonts w:ascii="Arial" w:hAnsi="Arial" w:cs="Arial"/>
        </w:rPr>
        <w:t xml:space="preserve"> details table in AGM minutes, ensuring all contact information is up to date and correct. </w:t>
      </w:r>
    </w:p>
    <w:p w14:paraId="47C7D30C" w14:textId="2153E681" w:rsidR="00E834C8" w:rsidRDefault="00E834C8" w:rsidP="00694DCA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43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73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6F4C73" w:rsidRPr="00694D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Upload the new executive details through the </w:t>
      </w:r>
      <w:proofErr w:type="spellStart"/>
      <w:r>
        <w:rPr>
          <w:rFonts w:ascii="Arial" w:hAnsi="Arial" w:cs="Arial"/>
        </w:rPr>
        <w:t>UniClub</w:t>
      </w:r>
      <w:proofErr w:type="spellEnd"/>
      <w:r>
        <w:rPr>
          <w:rFonts w:ascii="Arial" w:hAnsi="Arial" w:cs="Arial"/>
        </w:rPr>
        <w:t xml:space="preserve"> website. Go to My Account -&gt; Add more executives to your club -&gt; fill out and submit the excel form for approval. </w:t>
      </w:r>
    </w:p>
    <w:p w14:paraId="6FFC7F31" w14:textId="1E461CD1" w:rsidR="00872E67" w:rsidRPr="00694DCA" w:rsidRDefault="00E834C8" w:rsidP="00E834C8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917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Pr="00694DCA">
        <w:rPr>
          <w:rFonts w:ascii="Arial" w:hAnsi="Arial" w:cs="Arial"/>
        </w:rPr>
        <w:t xml:space="preserve">  </w:t>
      </w:r>
      <w:r w:rsidR="00694DCA">
        <w:rPr>
          <w:rFonts w:ascii="Arial" w:hAnsi="Arial" w:cs="Arial"/>
        </w:rPr>
        <w:t xml:space="preserve"> </w:t>
      </w:r>
      <w:r w:rsidR="006F4C73" w:rsidRPr="00694DCA">
        <w:rPr>
          <w:rFonts w:ascii="Arial" w:hAnsi="Arial" w:cs="Arial"/>
        </w:rPr>
        <w:t>Inform the new exec</w:t>
      </w:r>
      <w:r>
        <w:rPr>
          <w:rFonts w:ascii="Arial" w:hAnsi="Arial" w:cs="Arial"/>
        </w:rPr>
        <w:t>utive</w:t>
      </w:r>
      <w:r w:rsidR="006F4C73" w:rsidRPr="00694DCA">
        <w:rPr>
          <w:rFonts w:ascii="Arial" w:hAnsi="Arial" w:cs="Arial"/>
        </w:rPr>
        <w:t>s of existing and future commitments, agreements &amp; partnerships.</w:t>
      </w:r>
    </w:p>
    <w:p w14:paraId="0D8F522E" w14:textId="6805EE09" w:rsidR="00872E67" w:rsidRPr="00694DCA" w:rsidRDefault="00E834C8" w:rsidP="00694DCA">
      <w:pPr>
        <w:spacing w:line="360" w:lineRule="auto"/>
        <w:ind w:left="426" w:hanging="426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62169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73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6F4C73" w:rsidRPr="00694DCA">
        <w:rPr>
          <w:rFonts w:ascii="Arial" w:hAnsi="Arial" w:cs="Arial"/>
        </w:rPr>
        <w:t xml:space="preserve"> </w:t>
      </w:r>
      <w:r w:rsidR="00694DCA">
        <w:rPr>
          <w:rFonts w:ascii="Arial" w:hAnsi="Arial" w:cs="Arial"/>
        </w:rPr>
        <w:t xml:space="preserve"> </w:t>
      </w:r>
      <w:r w:rsidR="006F4C73" w:rsidRPr="00694DCA">
        <w:rPr>
          <w:rFonts w:ascii="Arial" w:hAnsi="Arial" w:cs="Arial"/>
        </w:rPr>
        <w:t xml:space="preserve"> </w:t>
      </w:r>
      <w:r w:rsidR="00B60BF5" w:rsidRPr="00694DCA">
        <w:rPr>
          <w:rFonts w:ascii="Arial" w:hAnsi="Arial" w:cs="Arial"/>
        </w:rPr>
        <w:t>Hand</w:t>
      </w:r>
      <w:r w:rsidR="006F4C73" w:rsidRPr="00694DCA">
        <w:rPr>
          <w:rFonts w:ascii="Arial" w:hAnsi="Arial" w:cs="Arial"/>
        </w:rPr>
        <w:t>over emails and passwords for all accounts, websites, social media pages etc.</w:t>
      </w:r>
    </w:p>
    <w:p w14:paraId="56E30C33" w14:textId="0E2FFAEE" w:rsidR="0096316B" w:rsidRPr="00694DCA" w:rsidRDefault="00E834C8" w:rsidP="00694DCA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33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44">
            <w:rPr>
              <w:rFonts w:ascii="MS Gothic" w:eastAsia="MS Gothic" w:hAnsi="MS Gothic" w:cs="Arial" w:hint="eastAsia"/>
            </w:rPr>
            <w:t>☐</w:t>
          </w:r>
        </w:sdtContent>
      </w:sdt>
      <w:r w:rsidR="00694DCA">
        <w:rPr>
          <w:rFonts w:ascii="Arial" w:hAnsi="Arial" w:cs="Arial"/>
        </w:rPr>
        <w:t xml:space="preserve"> </w:t>
      </w:r>
      <w:r w:rsidR="004B4C44">
        <w:rPr>
          <w:rFonts w:ascii="Arial" w:hAnsi="Arial" w:cs="Arial"/>
        </w:rPr>
        <w:t xml:space="preserve"> </w:t>
      </w:r>
      <w:r w:rsidR="00E532A3" w:rsidRPr="00694DCA">
        <w:rPr>
          <w:rFonts w:ascii="Arial" w:hAnsi="Arial" w:cs="Arial"/>
        </w:rPr>
        <w:t>Go through i</w:t>
      </w:r>
      <w:r w:rsidR="0096316B" w:rsidRPr="00694DCA">
        <w:rPr>
          <w:rFonts w:ascii="Arial" w:hAnsi="Arial" w:cs="Arial"/>
        </w:rPr>
        <w:t>nstructions on how to use the UniClubs website, the importance of the handbook, and where to find imp</w:t>
      </w:r>
      <w:bookmarkStart w:id="0" w:name="_GoBack"/>
      <w:bookmarkEnd w:id="0"/>
      <w:r w:rsidR="0096316B" w:rsidRPr="00694DCA">
        <w:rPr>
          <w:rFonts w:ascii="Arial" w:hAnsi="Arial" w:cs="Arial"/>
        </w:rPr>
        <w:t xml:space="preserve">ortant documents necessary for the position. </w:t>
      </w:r>
    </w:p>
    <w:p w14:paraId="7BE4BACE" w14:textId="5ADE2C92" w:rsidR="006F4C73" w:rsidRPr="00694DCA" w:rsidRDefault="00E834C8" w:rsidP="00694DCA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187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A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6F4C73" w:rsidRPr="00694DCA">
        <w:rPr>
          <w:rFonts w:ascii="Arial" w:hAnsi="Arial" w:cs="Arial"/>
        </w:rPr>
        <w:t xml:space="preserve"> </w:t>
      </w:r>
      <w:r w:rsidR="00694DCA">
        <w:rPr>
          <w:rFonts w:ascii="Arial" w:hAnsi="Arial" w:cs="Arial"/>
        </w:rPr>
        <w:t xml:space="preserve"> </w:t>
      </w:r>
      <w:r w:rsidR="006F4C73" w:rsidRPr="00694DCA">
        <w:rPr>
          <w:rFonts w:ascii="Arial" w:hAnsi="Arial" w:cs="Arial"/>
        </w:rPr>
        <w:t xml:space="preserve"> Pick up any mail from UniLife Reception.</w:t>
      </w:r>
      <w:r w:rsidR="00714EDF">
        <w:rPr>
          <w:rFonts w:ascii="Arial" w:hAnsi="Arial" w:cs="Arial"/>
        </w:rPr>
        <w:t xml:space="preserve"> This should be done at least four times</w:t>
      </w:r>
      <w:r w:rsidR="00FD11A9" w:rsidRPr="00694DCA">
        <w:rPr>
          <w:rFonts w:ascii="Arial" w:hAnsi="Arial" w:cs="Arial"/>
        </w:rPr>
        <w:t xml:space="preserve"> a year.</w:t>
      </w:r>
    </w:p>
    <w:p w14:paraId="0A6C227F" w14:textId="0DDD50AA" w:rsidR="0009691A" w:rsidRPr="00694DCA" w:rsidRDefault="00E834C8" w:rsidP="00694DCA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A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09691A" w:rsidRPr="00694DCA">
        <w:rPr>
          <w:rFonts w:ascii="Arial" w:hAnsi="Arial" w:cs="Arial"/>
        </w:rPr>
        <w:t xml:space="preserve">  </w:t>
      </w:r>
      <w:r w:rsidR="00694DCA">
        <w:rPr>
          <w:rFonts w:ascii="Arial" w:hAnsi="Arial" w:cs="Arial"/>
        </w:rPr>
        <w:t xml:space="preserve"> </w:t>
      </w:r>
      <w:r w:rsidR="00E532A3" w:rsidRPr="00694DCA">
        <w:rPr>
          <w:rFonts w:ascii="Arial" w:hAnsi="Arial" w:cs="Arial"/>
        </w:rPr>
        <w:t>Go through h</w:t>
      </w:r>
      <w:r w:rsidR="00FD11A9" w:rsidRPr="00694DCA">
        <w:rPr>
          <w:rFonts w:ascii="Arial" w:hAnsi="Arial" w:cs="Arial"/>
        </w:rPr>
        <w:t>ow to run an AGM/EGM</w:t>
      </w:r>
      <w:r w:rsidR="00141A8A">
        <w:rPr>
          <w:rFonts w:ascii="Arial" w:hAnsi="Arial" w:cs="Arial"/>
        </w:rPr>
        <w:t>/Ordinary General Meeting</w:t>
      </w:r>
      <w:r w:rsidR="00FD11A9" w:rsidRPr="00694DCA">
        <w:rPr>
          <w:rFonts w:ascii="Arial" w:hAnsi="Arial" w:cs="Arial"/>
        </w:rPr>
        <w:t xml:space="preserve"> and what </w:t>
      </w:r>
      <w:r w:rsidR="00E532A3" w:rsidRPr="00694DCA">
        <w:rPr>
          <w:rFonts w:ascii="Arial" w:hAnsi="Arial" w:cs="Arial"/>
        </w:rPr>
        <w:t>the requirements of a secretary are at</w:t>
      </w:r>
      <w:r w:rsidR="00FD11A9" w:rsidRPr="00694DCA">
        <w:rPr>
          <w:rFonts w:ascii="Arial" w:hAnsi="Arial" w:cs="Arial"/>
        </w:rPr>
        <w:t xml:space="preserve"> meetings. Further detail</w:t>
      </w:r>
      <w:r w:rsidR="00E532A3" w:rsidRPr="00694DCA">
        <w:rPr>
          <w:rFonts w:ascii="Arial" w:hAnsi="Arial" w:cs="Arial"/>
        </w:rPr>
        <w:t>s</w:t>
      </w:r>
      <w:r w:rsidR="00FD11A9" w:rsidRPr="00694DCA">
        <w:rPr>
          <w:rFonts w:ascii="Arial" w:hAnsi="Arial" w:cs="Arial"/>
        </w:rPr>
        <w:t xml:space="preserve"> can be found in the </w:t>
      </w:r>
      <w:hyperlink r:id="rId16" w:history="1">
        <w:r w:rsidR="00FD11A9" w:rsidRPr="00E834C8">
          <w:rPr>
            <w:rStyle w:val="Hyperlink"/>
            <w:rFonts w:ascii="Arial" w:hAnsi="Arial" w:cs="Arial"/>
          </w:rPr>
          <w:t>handbook</w:t>
        </w:r>
      </w:hyperlink>
      <w:r w:rsidR="00FD11A9" w:rsidRPr="00694DCA">
        <w:rPr>
          <w:rFonts w:ascii="Arial" w:hAnsi="Arial" w:cs="Arial"/>
        </w:rPr>
        <w:t xml:space="preserve"> on the UniClubs website.</w:t>
      </w:r>
    </w:p>
    <w:p w14:paraId="50B9CF1B" w14:textId="248104CC" w:rsidR="00FD11A9" w:rsidRPr="00694DCA" w:rsidRDefault="00E834C8" w:rsidP="00694DCA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0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CA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FD11A9" w:rsidRPr="00694DCA">
        <w:rPr>
          <w:rFonts w:ascii="Arial" w:hAnsi="Arial" w:cs="Arial"/>
        </w:rPr>
        <w:t xml:space="preserve"> </w:t>
      </w:r>
      <w:r w:rsidR="00694DCA">
        <w:rPr>
          <w:rFonts w:ascii="Arial" w:hAnsi="Arial" w:cs="Arial"/>
        </w:rPr>
        <w:t xml:space="preserve"> </w:t>
      </w:r>
      <w:r w:rsidR="00FD11A9" w:rsidRPr="00694DCA">
        <w:rPr>
          <w:rFonts w:ascii="Arial" w:hAnsi="Arial" w:cs="Arial"/>
        </w:rPr>
        <w:t xml:space="preserve"> Change si</w:t>
      </w:r>
      <w:r>
        <w:rPr>
          <w:rFonts w:ascii="Arial" w:hAnsi="Arial" w:cs="Arial"/>
        </w:rPr>
        <w:t>gnatories of bank account. Templates</w:t>
      </w:r>
      <w:r w:rsidR="00FD11A9" w:rsidRPr="00694DCA">
        <w:rPr>
          <w:rFonts w:ascii="Arial" w:hAnsi="Arial" w:cs="Arial"/>
        </w:rPr>
        <w:t xml:space="preserve"> can be found under </w:t>
      </w:r>
      <w:hyperlink r:id="rId17" w:history="1">
        <w:r w:rsidR="00FD11A9" w:rsidRPr="00E834C8">
          <w:rPr>
            <w:rStyle w:val="Hyperlink"/>
            <w:rFonts w:ascii="Arial" w:hAnsi="Arial" w:cs="Arial"/>
          </w:rPr>
          <w:t>resources</w:t>
        </w:r>
      </w:hyperlink>
      <w:r w:rsidR="00FD11A9" w:rsidRPr="00694DCA">
        <w:rPr>
          <w:rFonts w:ascii="Arial" w:hAnsi="Arial" w:cs="Arial"/>
        </w:rPr>
        <w:t xml:space="preserve"> on the UniClubs website</w:t>
      </w:r>
      <w:r>
        <w:rPr>
          <w:rFonts w:ascii="Arial" w:hAnsi="Arial" w:cs="Arial"/>
        </w:rPr>
        <w:t xml:space="preserve"> and email </w:t>
      </w:r>
      <w:hyperlink r:id="rId18" w:history="1">
        <w:r w:rsidRPr="00370B08">
          <w:rPr>
            <w:rStyle w:val="Hyperlink"/>
            <w:rFonts w:ascii="Arial" w:hAnsi="Arial" w:cs="Arial"/>
          </w:rPr>
          <w:t>pulse-unilife@uow.edu.au</w:t>
        </w:r>
      </w:hyperlink>
      <w:r>
        <w:rPr>
          <w:rFonts w:ascii="Arial" w:hAnsi="Arial" w:cs="Arial"/>
        </w:rPr>
        <w:t xml:space="preserve"> for book appointment. </w:t>
      </w:r>
    </w:p>
    <w:p w14:paraId="69DB71FC" w14:textId="4C73347D" w:rsidR="004E0A90" w:rsidRPr="00281786" w:rsidRDefault="00E834C8" w:rsidP="00E834C8">
      <w:pPr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231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A9" w:rsidRPr="00694DCA">
            <w:rPr>
              <w:rFonts w:ascii="Segoe UI Symbol" w:eastAsia="MS Gothic" w:hAnsi="Segoe UI Symbol" w:cs="Segoe UI Symbol"/>
            </w:rPr>
            <w:t>☐</w:t>
          </w:r>
        </w:sdtContent>
      </w:sdt>
      <w:r w:rsidR="00FD11A9" w:rsidRPr="00694DCA">
        <w:rPr>
          <w:rFonts w:ascii="Arial" w:hAnsi="Arial" w:cs="Arial"/>
        </w:rPr>
        <w:t xml:space="preserve">  </w:t>
      </w:r>
      <w:r w:rsidR="00694DCA">
        <w:rPr>
          <w:rFonts w:ascii="Arial" w:hAnsi="Arial" w:cs="Arial"/>
        </w:rPr>
        <w:t xml:space="preserve"> </w:t>
      </w:r>
      <w:r w:rsidR="00FD11A9" w:rsidRPr="00694DCA">
        <w:rPr>
          <w:rFonts w:ascii="Arial" w:hAnsi="Arial" w:cs="Arial"/>
        </w:rPr>
        <w:t>Inform the new execs of any traditional events that usually occur &amp; how to best run these events.</w:t>
      </w:r>
      <w:r w:rsidRPr="00281786">
        <w:rPr>
          <w:rFonts w:ascii="Arial" w:hAnsi="Arial" w:cs="Arial"/>
        </w:rPr>
        <w:t xml:space="preserve"> </w:t>
      </w:r>
    </w:p>
    <w:p w14:paraId="268EA9DC" w14:textId="4A1736B0" w:rsidR="00810286" w:rsidRPr="00281786" w:rsidRDefault="00810286" w:rsidP="004E0A90">
      <w:pPr>
        <w:rPr>
          <w:rFonts w:ascii="Arial" w:hAnsi="Arial" w:cs="Arial"/>
        </w:rPr>
      </w:pPr>
    </w:p>
    <w:p w14:paraId="7799C8A3" w14:textId="61B31916" w:rsidR="00810286" w:rsidRDefault="00810286" w:rsidP="004E0A90"/>
    <w:p w14:paraId="2ED65535" w14:textId="6F8FA187" w:rsidR="00810286" w:rsidRDefault="00810286" w:rsidP="004E0A90"/>
    <w:p w14:paraId="7434989F" w14:textId="05B8DBB4" w:rsidR="00810286" w:rsidRDefault="00810286" w:rsidP="004E0A90"/>
    <w:p w14:paraId="1FD132BA" w14:textId="3793D519" w:rsidR="00FD11A9" w:rsidRDefault="00FD11A9" w:rsidP="004E0A90"/>
    <w:p w14:paraId="4E4BDF6B" w14:textId="6727B6FA" w:rsidR="00FD11A9" w:rsidRDefault="00FD11A9" w:rsidP="004E0A90">
      <w:pPr>
        <w:rPr>
          <w:b/>
          <w:bCs/>
          <w:u w:val="single"/>
        </w:rPr>
      </w:pPr>
    </w:p>
    <w:sectPr w:rsidR="00FD11A9" w:rsidSect="00BA2EF4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738D" w14:textId="77777777" w:rsidR="00281786" w:rsidRDefault="00281786" w:rsidP="00281786">
      <w:r>
        <w:separator/>
      </w:r>
    </w:p>
  </w:endnote>
  <w:endnote w:type="continuationSeparator" w:id="0">
    <w:p w14:paraId="411E8454" w14:textId="77777777" w:rsidR="00281786" w:rsidRDefault="00281786" w:rsidP="002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A3D7" w14:textId="77777777" w:rsidR="00281786" w:rsidRDefault="00281786" w:rsidP="00281786">
      <w:r>
        <w:separator/>
      </w:r>
    </w:p>
  </w:footnote>
  <w:footnote w:type="continuationSeparator" w:id="0">
    <w:p w14:paraId="244CB35A" w14:textId="77777777" w:rsidR="00281786" w:rsidRDefault="00281786" w:rsidP="002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5B30" w14:textId="5620110B" w:rsidR="00281786" w:rsidRDefault="002817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73AB95A" wp14:editId="3276170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96000" cy="1074971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F0"/>
    <w:multiLevelType w:val="hybridMultilevel"/>
    <w:tmpl w:val="4F44448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3FC0C2F"/>
    <w:multiLevelType w:val="hybridMultilevel"/>
    <w:tmpl w:val="4E7AF5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731D"/>
    <w:multiLevelType w:val="multilevel"/>
    <w:tmpl w:val="F7C4C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202E1"/>
    <w:multiLevelType w:val="hybridMultilevel"/>
    <w:tmpl w:val="A8BCDD04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1C4602F"/>
    <w:multiLevelType w:val="hybridMultilevel"/>
    <w:tmpl w:val="56160AB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69941645"/>
    <w:multiLevelType w:val="hybridMultilevel"/>
    <w:tmpl w:val="2A7C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136B4"/>
    <w:multiLevelType w:val="hybridMultilevel"/>
    <w:tmpl w:val="9BDCB9E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EBA0ACE"/>
    <w:multiLevelType w:val="hybridMultilevel"/>
    <w:tmpl w:val="61B4BC7C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LM0sDA1sjQxMrdU0lEKTi0uzszPAykwNKwFAC4BYlAtAAAA"/>
  </w:docVars>
  <w:rsids>
    <w:rsidRoot w:val="00FA1BDA"/>
    <w:rsid w:val="00056206"/>
    <w:rsid w:val="0007154A"/>
    <w:rsid w:val="0009691A"/>
    <w:rsid w:val="000A10C9"/>
    <w:rsid w:val="00134413"/>
    <w:rsid w:val="00140124"/>
    <w:rsid w:val="00141A8A"/>
    <w:rsid w:val="001A2437"/>
    <w:rsid w:val="001D416C"/>
    <w:rsid w:val="00242C5D"/>
    <w:rsid w:val="00281786"/>
    <w:rsid w:val="00340386"/>
    <w:rsid w:val="00362B48"/>
    <w:rsid w:val="003D28A6"/>
    <w:rsid w:val="00497141"/>
    <w:rsid w:val="004B4C44"/>
    <w:rsid w:val="004E0A90"/>
    <w:rsid w:val="00694DCA"/>
    <w:rsid w:val="006B3E2F"/>
    <w:rsid w:val="006E54DF"/>
    <w:rsid w:val="006F1A82"/>
    <w:rsid w:val="006F4C73"/>
    <w:rsid w:val="00714EDF"/>
    <w:rsid w:val="00751BE9"/>
    <w:rsid w:val="00770AD8"/>
    <w:rsid w:val="00810286"/>
    <w:rsid w:val="00872E67"/>
    <w:rsid w:val="0089432A"/>
    <w:rsid w:val="0096316B"/>
    <w:rsid w:val="009A66E0"/>
    <w:rsid w:val="009C50A6"/>
    <w:rsid w:val="00B46AD6"/>
    <w:rsid w:val="00B60BF5"/>
    <w:rsid w:val="00BA2EF4"/>
    <w:rsid w:val="00BB602C"/>
    <w:rsid w:val="00C90C35"/>
    <w:rsid w:val="00D537B5"/>
    <w:rsid w:val="00E532A3"/>
    <w:rsid w:val="00E834C8"/>
    <w:rsid w:val="00E85326"/>
    <w:rsid w:val="00EA3528"/>
    <w:rsid w:val="00EB73CA"/>
    <w:rsid w:val="00EF2A82"/>
    <w:rsid w:val="00F51A7C"/>
    <w:rsid w:val="00F62190"/>
    <w:rsid w:val="00F81883"/>
    <w:rsid w:val="00FA1BDA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80E8"/>
  <w15:chartTrackingRefBased/>
  <w15:docId w15:val="{5C4D0D1A-8638-3A44-9330-EFB2647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386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0386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32A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4038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34038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32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1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60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B60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1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86"/>
  </w:style>
  <w:style w:type="paragraph" w:styleId="Footer">
    <w:name w:val="footer"/>
    <w:basedOn w:val="Normal"/>
    <w:link w:val="FooterChar"/>
    <w:uiPriority w:val="99"/>
    <w:unhideWhenUsed/>
    <w:rsid w:val="00281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86"/>
  </w:style>
  <w:style w:type="paragraph" w:styleId="ListParagraph">
    <w:name w:val="List Paragraph"/>
    <w:basedOn w:val="Normal"/>
    <w:uiPriority w:val="34"/>
    <w:qFormat/>
    <w:rsid w:val="004B4C4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.uow.edu.au/clubs-resources/" TargetMode="External"/><Relationship Id="rId13" Type="http://schemas.openxmlformats.org/officeDocument/2006/relationships/hyperlink" Target="https://clubs.uow.edu.au/wp-content/uploads/2020/06/UniClubs-Bullying-policy.pdf" TargetMode="External"/><Relationship Id="rId18" Type="http://schemas.openxmlformats.org/officeDocument/2006/relationships/hyperlink" Target="mailto:pulse-unilife@uow.edu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ubs.uow.edu.au/wp-content/uploads/2020/10/UniClubs-Handbook-2020-v.4.pdf" TargetMode="External"/><Relationship Id="rId12" Type="http://schemas.openxmlformats.org/officeDocument/2006/relationships/hyperlink" Target="https://clubs.uow.edu.au/wp-content/uploads/2020/06/UniClubs-Drug-and-Alcohol-Policy.pdf" TargetMode="External"/><Relationship Id="rId17" Type="http://schemas.openxmlformats.org/officeDocument/2006/relationships/hyperlink" Target="https://clubs.uow.edu.au/clubs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s.uow.edu.au/wp-content/uploads/2020/10/UniClubs-Handbook-2020-v.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ubs.uow.edu.au/wp-content/uploads/2020/10/UniClubs-Sexual-Harassment-Preven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sw.gov.au/form/covid-safety-plan/general" TargetMode="External"/><Relationship Id="rId10" Type="http://schemas.openxmlformats.org/officeDocument/2006/relationships/hyperlink" Target="https://clubs.uow.edu.au/wp-content/uploads/2020/10/UNICLUBS-Social-Media-Policy_201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ubs.uow.edu.au/wp-content/uploads/2020/10/UniLife-Code-of-Conduct.pdf" TargetMode="External"/><Relationship Id="rId14" Type="http://schemas.openxmlformats.org/officeDocument/2006/relationships/hyperlink" Target="https://clubs.uow.edu.au/wp-content/uploads/2020/06/UniClubs-Logo-Policy-PUL-MKG-POL-00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Smithson</dc:creator>
  <cp:keywords/>
  <dc:description/>
  <cp:lastModifiedBy>Emma Ross</cp:lastModifiedBy>
  <cp:revision>29</cp:revision>
  <dcterms:created xsi:type="dcterms:W3CDTF">2020-05-13T04:40:00Z</dcterms:created>
  <dcterms:modified xsi:type="dcterms:W3CDTF">2020-10-29T23:12:00Z</dcterms:modified>
</cp:coreProperties>
</file>