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DD" w:rsidRDefault="00DF4A01" w:rsidP="008F59DD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Risk Assessment</w:t>
      </w:r>
    </w:p>
    <w:p w:rsidR="00BB225F" w:rsidRDefault="00BB225F" w:rsidP="008F59DD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</w:p>
    <w:p w:rsidR="00BB225F" w:rsidRPr="008F59DD" w:rsidRDefault="00BB225F" w:rsidP="00BB225F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2509F6">
        <w:rPr>
          <w:rFonts w:ascii="Arial" w:hAnsi="Arial" w:cs="Arial"/>
          <w:sz w:val="20"/>
          <w:szCs w:val="20"/>
        </w:rPr>
        <w:t>Use</w:t>
      </w:r>
      <w:r>
        <w:rPr>
          <w:rFonts w:ascii="Arial" w:hAnsi="Arial" w:cs="Arial"/>
          <w:sz w:val="20"/>
          <w:szCs w:val="20"/>
        </w:rPr>
        <w:t xml:space="preserve"> the tables on page </w:t>
      </w:r>
      <w:r>
        <w:rPr>
          <w:rFonts w:ascii="Arial" w:hAnsi="Arial" w:cs="Arial"/>
          <w:sz w:val="20"/>
          <w:szCs w:val="20"/>
        </w:rPr>
        <w:t>3 &amp; 4</w:t>
      </w:r>
      <w:r>
        <w:rPr>
          <w:rFonts w:ascii="Arial" w:hAnsi="Arial" w:cs="Arial"/>
          <w:sz w:val="20"/>
          <w:szCs w:val="20"/>
        </w:rPr>
        <w:t xml:space="preserve"> to work out the likelihood, severity and risk priority for each risk.</w:t>
      </w:r>
    </w:p>
    <w:p w:rsidR="00C83475" w:rsidRPr="003D6D41" w:rsidRDefault="00C83475" w:rsidP="00C834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83475" w:rsidRPr="003D6D41" w:rsidTr="004B7A29">
        <w:tc>
          <w:tcPr>
            <w:tcW w:w="1250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D6D41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250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D6D41">
              <w:rPr>
                <w:rFonts w:ascii="Arial" w:hAnsi="Arial" w:cs="Arial"/>
                <w:sz w:val="20"/>
                <w:szCs w:val="20"/>
              </w:rPr>
              <w:t>Event:</w:t>
            </w:r>
          </w:p>
        </w:tc>
        <w:tc>
          <w:tcPr>
            <w:tcW w:w="1250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:rsidTr="004B7A29">
        <w:tc>
          <w:tcPr>
            <w:tcW w:w="1250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D6D41">
              <w:rPr>
                <w:rFonts w:ascii="Arial" w:hAnsi="Arial" w:cs="Arial"/>
                <w:sz w:val="20"/>
                <w:szCs w:val="20"/>
              </w:rPr>
              <w:t>Assessor:</w:t>
            </w:r>
          </w:p>
        </w:tc>
        <w:tc>
          <w:tcPr>
            <w:tcW w:w="1250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D6D4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1250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475" w:rsidRPr="003D6D41" w:rsidRDefault="00C83475" w:rsidP="00C834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994"/>
        <w:gridCol w:w="1992"/>
        <w:gridCol w:w="1992"/>
        <w:gridCol w:w="1992"/>
        <w:gridCol w:w="1992"/>
        <w:gridCol w:w="1992"/>
      </w:tblGrid>
      <w:tr w:rsidR="00C83475" w:rsidRPr="003D6D41" w:rsidTr="003D6D41">
        <w:tc>
          <w:tcPr>
            <w:tcW w:w="715" w:type="pct"/>
            <w:shd w:val="clear" w:color="auto" w:fill="C00000"/>
          </w:tcPr>
          <w:p w:rsidR="00C83475" w:rsidRPr="003D6D41" w:rsidRDefault="00C83475" w:rsidP="004B7A29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3D6D41">
              <w:rPr>
                <w:rFonts w:ascii="Arial" w:hAnsi="Arial" w:cs="Arial"/>
                <w:bCs/>
                <w:color w:val="FFFFFF"/>
                <w:sz w:val="18"/>
                <w:szCs w:val="18"/>
              </w:rPr>
              <w:t>POTENTIAL RISK</w:t>
            </w:r>
          </w:p>
        </w:tc>
        <w:tc>
          <w:tcPr>
            <w:tcW w:w="715" w:type="pct"/>
            <w:shd w:val="clear" w:color="auto" w:fill="C00000"/>
          </w:tcPr>
          <w:p w:rsidR="00C83475" w:rsidRPr="003D6D41" w:rsidRDefault="00C83475" w:rsidP="004B7A29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3D6D41">
              <w:rPr>
                <w:rFonts w:ascii="Arial" w:hAnsi="Arial" w:cs="Arial"/>
                <w:bCs/>
                <w:color w:val="FFFFFF"/>
                <w:sz w:val="18"/>
                <w:szCs w:val="18"/>
              </w:rPr>
              <w:t>LIKELIHOOD</w:t>
            </w:r>
          </w:p>
        </w:tc>
        <w:tc>
          <w:tcPr>
            <w:tcW w:w="714" w:type="pct"/>
            <w:shd w:val="clear" w:color="auto" w:fill="C00000"/>
          </w:tcPr>
          <w:p w:rsidR="00C83475" w:rsidRPr="003D6D41" w:rsidRDefault="00C83475" w:rsidP="004B7A29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3D6D41">
              <w:rPr>
                <w:rFonts w:ascii="Arial" w:hAnsi="Arial" w:cs="Arial"/>
                <w:bCs/>
                <w:color w:val="FFFFFF"/>
                <w:sz w:val="18"/>
                <w:szCs w:val="18"/>
              </w:rPr>
              <w:t>SEVERITY</w:t>
            </w:r>
          </w:p>
        </w:tc>
        <w:tc>
          <w:tcPr>
            <w:tcW w:w="714" w:type="pct"/>
            <w:shd w:val="clear" w:color="auto" w:fill="C00000"/>
          </w:tcPr>
          <w:p w:rsidR="00C83475" w:rsidRPr="003D6D41" w:rsidRDefault="00C83475" w:rsidP="004B7A29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3D6D41">
              <w:rPr>
                <w:rFonts w:ascii="Arial" w:hAnsi="Arial" w:cs="Arial"/>
                <w:bCs/>
                <w:color w:val="FFFFFF"/>
                <w:sz w:val="18"/>
                <w:szCs w:val="18"/>
              </w:rPr>
              <w:t>RISK PRIORITY</w:t>
            </w:r>
            <w:r w:rsidR="003725A8"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 </w:t>
            </w:r>
            <w:r w:rsidR="0044191F">
              <w:rPr>
                <w:rFonts w:ascii="Arial" w:hAnsi="Arial" w:cs="Arial"/>
                <w:bCs/>
                <w:color w:val="FFFFFF"/>
                <w:sz w:val="18"/>
                <w:szCs w:val="18"/>
              </w:rPr>
              <w:t>(L</w:t>
            </w:r>
            <w:r w:rsidR="00BC2EA5">
              <w:rPr>
                <w:rFonts w:ascii="Arial" w:hAnsi="Arial" w:cs="Arial"/>
                <w:bCs/>
                <w:color w:val="FFFFFF"/>
                <w:sz w:val="18"/>
                <w:szCs w:val="18"/>
              </w:rPr>
              <w:t>ow, medium, high, or extreme – use table to determine level)</w:t>
            </w:r>
          </w:p>
        </w:tc>
        <w:tc>
          <w:tcPr>
            <w:tcW w:w="714" w:type="pct"/>
            <w:shd w:val="clear" w:color="auto" w:fill="C00000"/>
          </w:tcPr>
          <w:p w:rsidR="00C83475" w:rsidRPr="003D6D41" w:rsidRDefault="00C83475" w:rsidP="004B7A29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3D6D41">
              <w:rPr>
                <w:rFonts w:ascii="Arial" w:hAnsi="Arial" w:cs="Arial"/>
                <w:bCs/>
                <w:color w:val="FFFFFF"/>
                <w:sz w:val="18"/>
                <w:szCs w:val="18"/>
              </w:rPr>
              <w:t>TREATMENT</w:t>
            </w:r>
            <w:r w:rsidR="00BC2EA5"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 </w:t>
            </w:r>
            <w:r w:rsidR="00BC2EA5">
              <w:rPr>
                <w:rFonts w:ascii="Arial" w:hAnsi="Arial" w:cs="Arial"/>
                <w:bCs/>
                <w:color w:val="FFFFFF"/>
                <w:sz w:val="18"/>
                <w:szCs w:val="18"/>
              </w:rPr>
              <w:br/>
            </w:r>
            <w:r w:rsidR="0044191F">
              <w:rPr>
                <w:rFonts w:ascii="Arial" w:hAnsi="Arial" w:cs="Arial"/>
                <w:bCs/>
                <w:color w:val="FFFFFF"/>
                <w:sz w:val="18"/>
                <w:szCs w:val="18"/>
              </w:rPr>
              <w:t>(H</w:t>
            </w:r>
            <w:r w:rsidR="00BC2EA5">
              <w:rPr>
                <w:rFonts w:ascii="Arial" w:hAnsi="Arial" w:cs="Arial"/>
                <w:bCs/>
                <w:color w:val="FFFFFF"/>
                <w:sz w:val="18"/>
                <w:szCs w:val="18"/>
              </w:rPr>
              <w:t>ow will you ensure this risk will not occur?)</w:t>
            </w:r>
          </w:p>
        </w:tc>
        <w:tc>
          <w:tcPr>
            <w:tcW w:w="714" w:type="pct"/>
            <w:shd w:val="clear" w:color="auto" w:fill="C00000"/>
          </w:tcPr>
          <w:p w:rsidR="00BC2EA5" w:rsidRDefault="00C83475" w:rsidP="004B7A29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3D6D41">
              <w:rPr>
                <w:rFonts w:ascii="Arial" w:hAnsi="Arial" w:cs="Arial"/>
                <w:bCs/>
                <w:color w:val="FFFFFF"/>
                <w:sz w:val="18"/>
                <w:szCs w:val="18"/>
              </w:rPr>
              <w:t>RESPONSIBLE PERSON</w:t>
            </w:r>
          </w:p>
          <w:p w:rsidR="00C83475" w:rsidRPr="003D6D41" w:rsidRDefault="00BC2EA5" w:rsidP="004B7A29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 (</w:t>
            </w:r>
            <w:r w:rsidR="0044191F">
              <w:rPr>
                <w:rFonts w:ascii="Arial" w:hAnsi="Arial" w:cs="Arial"/>
                <w:bCs/>
                <w:color w:val="FFFFFF"/>
                <w:sz w:val="18"/>
                <w:szCs w:val="18"/>
              </w:rPr>
              <w:t>Who</w:t>
            </w:r>
            <w:r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 will mitigate this risk?)</w:t>
            </w:r>
          </w:p>
        </w:tc>
        <w:tc>
          <w:tcPr>
            <w:tcW w:w="714" w:type="pct"/>
            <w:shd w:val="clear" w:color="auto" w:fill="C00000"/>
          </w:tcPr>
          <w:p w:rsidR="00BC2EA5" w:rsidRDefault="00C83475" w:rsidP="004B7A29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3D6D41">
              <w:rPr>
                <w:rFonts w:ascii="Arial" w:hAnsi="Arial" w:cs="Arial"/>
                <w:bCs/>
                <w:color w:val="FFFFFF"/>
                <w:sz w:val="18"/>
                <w:szCs w:val="18"/>
              </w:rPr>
              <w:t>TIMEFRAME</w:t>
            </w:r>
          </w:p>
          <w:p w:rsidR="00C83475" w:rsidRPr="003D6D41" w:rsidRDefault="003657F7" w:rsidP="004B7A29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/>
                <w:sz w:val="18"/>
                <w:szCs w:val="18"/>
              </w:rPr>
              <w:t>(</w:t>
            </w:r>
            <w:r w:rsidR="0044191F">
              <w:rPr>
                <w:rFonts w:ascii="Arial" w:hAnsi="Arial" w:cs="Arial"/>
                <w:bCs/>
                <w:color w:val="FFFFFF"/>
                <w:sz w:val="18"/>
                <w:szCs w:val="18"/>
              </w:rPr>
              <w:t>When</w:t>
            </w:r>
            <w:r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 might this risk occur?)</w:t>
            </w:r>
          </w:p>
        </w:tc>
      </w:tr>
      <w:tr w:rsidR="00C83475" w:rsidRPr="003D6D41" w:rsidTr="004B7A29">
        <w:tc>
          <w:tcPr>
            <w:tcW w:w="5000" w:type="pct"/>
            <w:gridSpan w:val="7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6D41">
              <w:rPr>
                <w:rFonts w:ascii="Arial" w:hAnsi="Arial" w:cs="Arial"/>
                <w:b/>
                <w:sz w:val="20"/>
                <w:szCs w:val="20"/>
              </w:rPr>
              <w:t>Planning (pre-event)</w:t>
            </w:r>
          </w:p>
        </w:tc>
      </w:tr>
      <w:tr w:rsidR="00C83475" w:rsidRPr="003D6D41" w:rsidTr="004B7A29"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:rsidTr="004B7A29"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:rsidTr="004B7A29"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:rsidTr="004B7A29"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:rsidTr="004B7A29">
        <w:tc>
          <w:tcPr>
            <w:tcW w:w="5000" w:type="pct"/>
            <w:gridSpan w:val="7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6D41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</w:tc>
      </w:tr>
      <w:tr w:rsidR="00C83475" w:rsidRPr="003D6D41" w:rsidTr="004B7A29"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:rsidTr="004B7A29"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:rsidTr="004B7A29"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:rsidTr="004B7A29"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:rsidTr="004B7A29">
        <w:tc>
          <w:tcPr>
            <w:tcW w:w="5000" w:type="pct"/>
            <w:gridSpan w:val="7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6D41">
              <w:rPr>
                <w:rFonts w:ascii="Arial" w:hAnsi="Arial" w:cs="Arial"/>
                <w:b/>
                <w:sz w:val="20"/>
                <w:szCs w:val="20"/>
              </w:rPr>
              <w:lastRenderedPageBreak/>
              <w:t>Operational (during event)</w:t>
            </w:r>
          </w:p>
        </w:tc>
      </w:tr>
      <w:tr w:rsidR="00C83475" w:rsidRPr="003D6D41" w:rsidTr="004B7A29"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:rsidTr="004B7A29"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:rsidTr="004B7A29"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:rsidTr="004B7A29">
        <w:tc>
          <w:tcPr>
            <w:tcW w:w="5000" w:type="pct"/>
            <w:gridSpan w:val="7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6D41">
              <w:rPr>
                <w:rFonts w:ascii="Arial" w:hAnsi="Arial" w:cs="Arial"/>
                <w:b/>
                <w:sz w:val="20"/>
                <w:szCs w:val="20"/>
              </w:rPr>
              <w:t>Post Event</w:t>
            </w:r>
          </w:p>
        </w:tc>
      </w:tr>
      <w:tr w:rsidR="00C83475" w:rsidRPr="003D6D41" w:rsidTr="004B7A29"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:rsidTr="004B7A29"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:rsidTr="004B7A29"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475" w:rsidRPr="003D6D41" w:rsidTr="004B7A29"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C83475" w:rsidRPr="003D6D41" w:rsidRDefault="00C83475" w:rsidP="004B7A2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475" w:rsidRPr="003D6D41" w:rsidRDefault="00C83475" w:rsidP="00C8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75" w:rsidRPr="003D6D41" w:rsidRDefault="00C83475" w:rsidP="00C834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D41">
        <w:rPr>
          <w:rFonts w:ascii="Arial" w:hAnsi="Arial" w:cs="Arial"/>
          <w:sz w:val="20"/>
          <w:szCs w:val="20"/>
        </w:rPr>
        <w:t>LIKELIHOOD:</w:t>
      </w:r>
    </w:p>
    <w:p w:rsidR="00C83475" w:rsidRPr="003D6D41" w:rsidRDefault="00C83475" w:rsidP="00C83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2207"/>
        <w:gridCol w:w="10244"/>
      </w:tblGrid>
      <w:tr w:rsidR="00C83475" w:rsidRPr="003D6D41" w:rsidTr="004B7A29">
        <w:trPr>
          <w:trHeight w:val="300"/>
          <w:jc w:val="center"/>
        </w:trPr>
        <w:tc>
          <w:tcPr>
            <w:tcW w:w="861" w:type="dxa"/>
            <w:shd w:val="clear" w:color="auto" w:fill="D9D9D9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83475" w:rsidRPr="003D6D41" w:rsidRDefault="00C83475" w:rsidP="004B7A29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Descriptor</w:t>
            </w:r>
          </w:p>
        </w:tc>
        <w:tc>
          <w:tcPr>
            <w:tcW w:w="7237" w:type="dxa"/>
            <w:shd w:val="clear" w:color="auto" w:fill="D9D9D9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Example detail description</w:t>
            </w:r>
          </w:p>
        </w:tc>
      </w:tr>
      <w:tr w:rsidR="00C83475" w:rsidRPr="003D6D41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Rare</w:t>
            </w:r>
          </w:p>
        </w:tc>
        <w:tc>
          <w:tcPr>
            <w:tcW w:w="7237" w:type="dxa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May occur only in exceptional circumstances</w:t>
            </w:r>
          </w:p>
        </w:tc>
      </w:tr>
      <w:tr w:rsidR="00C83475" w:rsidRPr="003D6D41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Unlikely</w:t>
            </w:r>
          </w:p>
        </w:tc>
        <w:tc>
          <w:tcPr>
            <w:tcW w:w="7237" w:type="dxa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Could occur at some time</w:t>
            </w:r>
          </w:p>
        </w:tc>
      </w:tr>
      <w:tr w:rsidR="00C83475" w:rsidRPr="003D6D41" w:rsidTr="004B7A29">
        <w:trPr>
          <w:trHeight w:val="300"/>
          <w:jc w:val="center"/>
        </w:trPr>
        <w:tc>
          <w:tcPr>
            <w:tcW w:w="861" w:type="dxa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Possible</w:t>
            </w:r>
          </w:p>
        </w:tc>
        <w:tc>
          <w:tcPr>
            <w:tcW w:w="7237" w:type="dxa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Might occur at some time</w:t>
            </w:r>
          </w:p>
        </w:tc>
      </w:tr>
      <w:tr w:rsidR="00C83475" w:rsidRPr="003D6D41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7237" w:type="dxa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Will probably  occur in most circumstances</w:t>
            </w:r>
          </w:p>
        </w:tc>
      </w:tr>
      <w:tr w:rsidR="00C83475" w:rsidRPr="003D6D41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Almost certain</w:t>
            </w:r>
          </w:p>
        </w:tc>
        <w:tc>
          <w:tcPr>
            <w:tcW w:w="7237" w:type="dxa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Is expected to occur in most circumstances</w:t>
            </w:r>
          </w:p>
        </w:tc>
      </w:tr>
    </w:tbl>
    <w:p w:rsidR="00C83475" w:rsidRPr="003D6D41" w:rsidRDefault="00C83475" w:rsidP="00C8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5074" w:rsidRDefault="00A95074" w:rsidP="00C8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75" w:rsidRPr="003D6D41" w:rsidRDefault="00C83475" w:rsidP="00C834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D41">
        <w:rPr>
          <w:rFonts w:ascii="Arial" w:hAnsi="Arial" w:cs="Arial"/>
          <w:sz w:val="20"/>
          <w:szCs w:val="20"/>
        </w:rPr>
        <w:t>SEVERITY:</w:t>
      </w:r>
    </w:p>
    <w:p w:rsidR="00C83475" w:rsidRPr="003D6D41" w:rsidRDefault="00C83475" w:rsidP="00C83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2207"/>
        <w:gridCol w:w="10244"/>
      </w:tblGrid>
      <w:tr w:rsidR="00C83475" w:rsidRPr="003D6D41" w:rsidTr="004B7A29">
        <w:trPr>
          <w:trHeight w:val="300"/>
          <w:jc w:val="center"/>
        </w:trPr>
        <w:tc>
          <w:tcPr>
            <w:tcW w:w="861" w:type="dxa"/>
            <w:shd w:val="clear" w:color="auto" w:fill="D9D9D9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83475" w:rsidRPr="003D6D41" w:rsidRDefault="00C83475" w:rsidP="004B7A29">
            <w:pPr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Descriptor</w:t>
            </w:r>
          </w:p>
        </w:tc>
        <w:tc>
          <w:tcPr>
            <w:tcW w:w="7237" w:type="dxa"/>
            <w:shd w:val="clear" w:color="auto" w:fill="D9D9D9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Example detail description</w:t>
            </w:r>
          </w:p>
        </w:tc>
      </w:tr>
      <w:tr w:rsidR="00C83475" w:rsidRPr="003D6D41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Insignificant</w:t>
            </w:r>
          </w:p>
        </w:tc>
        <w:tc>
          <w:tcPr>
            <w:tcW w:w="7237" w:type="dxa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No injuries; low financial loss</w:t>
            </w:r>
          </w:p>
        </w:tc>
      </w:tr>
      <w:tr w:rsidR="00C83475" w:rsidRPr="003D6D41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  <w:tc>
          <w:tcPr>
            <w:tcW w:w="7237" w:type="dxa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First aid treatment; on-site release immediately contained; medium financial loss</w:t>
            </w:r>
          </w:p>
        </w:tc>
      </w:tr>
      <w:tr w:rsidR="00C83475" w:rsidRPr="003D6D41" w:rsidTr="004B7A29">
        <w:trPr>
          <w:trHeight w:val="300"/>
          <w:jc w:val="center"/>
        </w:trPr>
        <w:tc>
          <w:tcPr>
            <w:tcW w:w="861" w:type="dxa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7237" w:type="dxa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Medical treatment required; on-site release contained with outside assistance; high financial loss</w:t>
            </w:r>
          </w:p>
        </w:tc>
      </w:tr>
      <w:tr w:rsidR="00C83475" w:rsidRPr="003D6D41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7237" w:type="dxa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Extensive injuries; loss of production capability; off-site release with no detrimental effects; major financial loss</w:t>
            </w:r>
          </w:p>
        </w:tc>
      </w:tr>
      <w:tr w:rsidR="00C83475" w:rsidRPr="003D6D41" w:rsidTr="004B7A29">
        <w:trPr>
          <w:trHeight w:val="301"/>
          <w:jc w:val="center"/>
        </w:trPr>
        <w:tc>
          <w:tcPr>
            <w:tcW w:w="861" w:type="dxa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83475" w:rsidRPr="003D6D41" w:rsidRDefault="00C83475" w:rsidP="004B7A29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Catastrophic</w:t>
            </w:r>
          </w:p>
        </w:tc>
        <w:tc>
          <w:tcPr>
            <w:tcW w:w="7237" w:type="dxa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Death; toxic release off-site with detrimental effect; huge financial loss</w:t>
            </w:r>
          </w:p>
        </w:tc>
      </w:tr>
    </w:tbl>
    <w:p w:rsidR="00C83475" w:rsidRPr="003D6D41" w:rsidRDefault="00C83475" w:rsidP="00C8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475" w:rsidRPr="003D6D41" w:rsidRDefault="00C83475" w:rsidP="00C834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D41">
        <w:rPr>
          <w:rFonts w:ascii="Arial" w:hAnsi="Arial" w:cs="Arial"/>
          <w:sz w:val="20"/>
          <w:szCs w:val="20"/>
        </w:rPr>
        <w:t>RISK PRIORITY:</w:t>
      </w:r>
    </w:p>
    <w:p w:rsidR="00C83475" w:rsidRPr="003D6D41" w:rsidRDefault="00C83475" w:rsidP="00C8347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006"/>
        <w:gridCol w:w="2079"/>
        <w:gridCol w:w="2187"/>
        <w:gridCol w:w="2187"/>
        <w:gridCol w:w="2187"/>
      </w:tblGrid>
      <w:tr w:rsidR="00C83475" w:rsidRPr="003D6D41" w:rsidTr="003D6D41">
        <w:trPr>
          <w:trHeight w:val="167"/>
          <w:jc w:val="center"/>
        </w:trPr>
        <w:tc>
          <w:tcPr>
            <w:tcW w:w="3075" w:type="dxa"/>
            <w:vMerge w:val="restart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i/>
                <w:sz w:val="18"/>
                <w:szCs w:val="18"/>
              </w:rPr>
              <w:t>Likelihood</w:t>
            </w:r>
          </w:p>
        </w:tc>
        <w:tc>
          <w:tcPr>
            <w:tcW w:w="10816" w:type="dxa"/>
            <w:gridSpan w:val="5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i/>
                <w:sz w:val="18"/>
                <w:szCs w:val="18"/>
              </w:rPr>
              <w:t>Consequences</w:t>
            </w:r>
          </w:p>
        </w:tc>
      </w:tr>
      <w:tr w:rsidR="00C83475" w:rsidRPr="003D6D41" w:rsidTr="003D6D41">
        <w:trPr>
          <w:trHeight w:val="219"/>
          <w:jc w:val="center"/>
        </w:trPr>
        <w:tc>
          <w:tcPr>
            <w:tcW w:w="3075" w:type="dxa"/>
            <w:vMerge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D41">
              <w:rPr>
                <w:rFonts w:ascii="Arial" w:hAnsi="Arial" w:cs="Arial"/>
                <w:b/>
                <w:sz w:val="16"/>
                <w:szCs w:val="16"/>
              </w:rPr>
              <w:t>1 Insignificant</w:t>
            </w:r>
          </w:p>
        </w:tc>
        <w:tc>
          <w:tcPr>
            <w:tcW w:w="2112" w:type="dxa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D41">
              <w:rPr>
                <w:rFonts w:ascii="Arial" w:hAnsi="Arial" w:cs="Arial"/>
                <w:b/>
                <w:sz w:val="16"/>
                <w:szCs w:val="16"/>
              </w:rPr>
              <w:t>2 Minor</w:t>
            </w:r>
          </w:p>
        </w:tc>
        <w:tc>
          <w:tcPr>
            <w:tcW w:w="2222" w:type="dxa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D41">
              <w:rPr>
                <w:rFonts w:ascii="Arial" w:hAnsi="Arial" w:cs="Arial"/>
                <w:b/>
                <w:sz w:val="16"/>
                <w:szCs w:val="16"/>
              </w:rPr>
              <w:t>3 Moderate</w:t>
            </w:r>
          </w:p>
        </w:tc>
        <w:tc>
          <w:tcPr>
            <w:tcW w:w="2222" w:type="dxa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D41">
              <w:rPr>
                <w:rFonts w:ascii="Arial" w:hAnsi="Arial" w:cs="Arial"/>
                <w:b/>
                <w:sz w:val="16"/>
                <w:szCs w:val="16"/>
              </w:rPr>
              <w:t>4 Major</w:t>
            </w:r>
          </w:p>
        </w:tc>
        <w:tc>
          <w:tcPr>
            <w:tcW w:w="2222" w:type="dxa"/>
            <w:vAlign w:val="center"/>
          </w:tcPr>
          <w:p w:rsidR="00C83475" w:rsidRPr="003D6D41" w:rsidRDefault="00C83475" w:rsidP="004B7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D41">
              <w:rPr>
                <w:rFonts w:ascii="Arial" w:hAnsi="Arial" w:cs="Arial"/>
                <w:b/>
                <w:sz w:val="16"/>
                <w:szCs w:val="16"/>
              </w:rPr>
              <w:t>5 Catastrophic</w:t>
            </w:r>
          </w:p>
        </w:tc>
      </w:tr>
      <w:tr w:rsidR="00C83475" w:rsidRPr="003D6D41" w:rsidTr="00B7049D">
        <w:trPr>
          <w:trHeight w:val="347"/>
          <w:jc w:val="center"/>
        </w:trPr>
        <w:tc>
          <w:tcPr>
            <w:tcW w:w="3075" w:type="dxa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1 (Rare)</w:t>
            </w:r>
          </w:p>
        </w:tc>
        <w:tc>
          <w:tcPr>
            <w:tcW w:w="2038" w:type="dxa"/>
            <w:shd w:val="clear" w:color="auto" w:fill="92D05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2112" w:type="dxa"/>
            <w:shd w:val="clear" w:color="auto" w:fill="92D05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2222" w:type="dxa"/>
            <w:shd w:val="clear" w:color="auto" w:fill="00B0F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2222" w:type="dxa"/>
            <w:shd w:val="clear" w:color="auto" w:fill="00B0F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2222" w:type="dxa"/>
            <w:shd w:val="clear" w:color="auto" w:fill="FFFF0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</w:tr>
      <w:tr w:rsidR="00C83475" w:rsidRPr="003D6D41" w:rsidTr="00B7049D">
        <w:trPr>
          <w:trHeight w:val="347"/>
          <w:jc w:val="center"/>
        </w:trPr>
        <w:tc>
          <w:tcPr>
            <w:tcW w:w="3075" w:type="dxa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2 (Unlikely)</w:t>
            </w:r>
          </w:p>
        </w:tc>
        <w:tc>
          <w:tcPr>
            <w:tcW w:w="2038" w:type="dxa"/>
            <w:shd w:val="clear" w:color="auto" w:fill="92D05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2112" w:type="dxa"/>
            <w:shd w:val="clear" w:color="auto" w:fill="00B0F0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2222" w:type="dxa"/>
            <w:shd w:val="clear" w:color="auto" w:fill="00B0F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2222" w:type="dxa"/>
            <w:shd w:val="clear" w:color="auto" w:fill="FFFF0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2222" w:type="dxa"/>
            <w:shd w:val="clear" w:color="auto" w:fill="FFC00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C83475" w:rsidRPr="003D6D41" w:rsidTr="00B7049D">
        <w:trPr>
          <w:trHeight w:val="347"/>
          <w:jc w:val="center"/>
        </w:trPr>
        <w:tc>
          <w:tcPr>
            <w:tcW w:w="3075" w:type="dxa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3 (Moderate)</w:t>
            </w:r>
          </w:p>
        </w:tc>
        <w:tc>
          <w:tcPr>
            <w:tcW w:w="2038" w:type="dxa"/>
            <w:shd w:val="clear" w:color="auto" w:fill="00B0F0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2112" w:type="dxa"/>
            <w:shd w:val="clear" w:color="auto" w:fill="00B0F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2222" w:type="dxa"/>
            <w:shd w:val="clear" w:color="auto" w:fill="FFFF0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2222" w:type="dxa"/>
            <w:shd w:val="clear" w:color="auto" w:fill="FFC00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2222" w:type="dxa"/>
            <w:shd w:val="clear" w:color="auto" w:fill="FFC00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C83475" w:rsidRPr="003D6D41" w:rsidTr="00B7049D">
        <w:trPr>
          <w:trHeight w:val="347"/>
          <w:jc w:val="center"/>
        </w:trPr>
        <w:tc>
          <w:tcPr>
            <w:tcW w:w="3075" w:type="dxa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4 (Likely)</w:t>
            </w:r>
          </w:p>
        </w:tc>
        <w:tc>
          <w:tcPr>
            <w:tcW w:w="2038" w:type="dxa"/>
            <w:shd w:val="clear" w:color="auto" w:fill="FFFF00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2112" w:type="dxa"/>
            <w:shd w:val="clear" w:color="auto" w:fill="FFFF0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2222" w:type="dxa"/>
            <w:shd w:val="clear" w:color="auto" w:fill="FFFF0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2222" w:type="dxa"/>
            <w:shd w:val="clear" w:color="auto" w:fill="FFC00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2222" w:type="dxa"/>
            <w:shd w:val="clear" w:color="auto" w:fill="FF0000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</w:tr>
      <w:tr w:rsidR="00C83475" w:rsidRPr="003D6D41" w:rsidTr="00B7049D">
        <w:trPr>
          <w:trHeight w:val="348"/>
          <w:jc w:val="center"/>
        </w:trPr>
        <w:tc>
          <w:tcPr>
            <w:tcW w:w="3075" w:type="dxa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D41">
              <w:rPr>
                <w:rFonts w:ascii="Arial" w:hAnsi="Arial" w:cs="Arial"/>
                <w:b/>
                <w:sz w:val="18"/>
                <w:szCs w:val="18"/>
              </w:rPr>
              <w:t>5 (Almost certain)</w:t>
            </w:r>
          </w:p>
        </w:tc>
        <w:tc>
          <w:tcPr>
            <w:tcW w:w="2038" w:type="dxa"/>
            <w:shd w:val="clear" w:color="auto" w:fill="FFFF0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2112" w:type="dxa"/>
            <w:shd w:val="clear" w:color="auto" w:fill="FFFF0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2222" w:type="dxa"/>
            <w:shd w:val="clear" w:color="auto" w:fill="FFC000"/>
            <w:vAlign w:val="center"/>
          </w:tcPr>
          <w:p w:rsidR="00C83475" w:rsidRPr="003D6D41" w:rsidRDefault="00B04AF1" w:rsidP="004B7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2222" w:type="dxa"/>
            <w:shd w:val="clear" w:color="auto" w:fill="FF0000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  <w:tc>
          <w:tcPr>
            <w:tcW w:w="2222" w:type="dxa"/>
            <w:shd w:val="clear" w:color="auto" w:fill="FF0000"/>
            <w:vAlign w:val="center"/>
          </w:tcPr>
          <w:p w:rsidR="00C83475" w:rsidRPr="003D6D41" w:rsidRDefault="00C83475" w:rsidP="004B7A29">
            <w:pPr>
              <w:rPr>
                <w:rFonts w:ascii="Arial" w:hAnsi="Arial" w:cs="Arial"/>
                <w:sz w:val="18"/>
                <w:szCs w:val="18"/>
              </w:rPr>
            </w:pPr>
            <w:r w:rsidRPr="003D6D4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</w:tr>
    </w:tbl>
    <w:p w:rsidR="007E25F0" w:rsidRDefault="007E25F0" w:rsidP="009E471C"/>
    <w:p w:rsidR="0080576B" w:rsidRDefault="0080576B">
      <w:r>
        <w:br w:type="page"/>
      </w:r>
    </w:p>
    <w:tbl>
      <w:tblPr>
        <w:tblW w:w="13750" w:type="dxa"/>
        <w:tblLook w:val="04A0" w:firstRow="1" w:lastRow="0" w:firstColumn="1" w:lastColumn="0" w:noHBand="0" w:noVBand="1"/>
      </w:tblPr>
      <w:tblGrid>
        <w:gridCol w:w="13750"/>
      </w:tblGrid>
      <w:tr w:rsidR="0080576B" w:rsidRPr="0080576B" w:rsidTr="005109C5">
        <w:trPr>
          <w:trHeight w:val="312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Examples of Potential Risks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Default="0080576B" w:rsidP="00805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Accommodation issues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Alcohol - intoxication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Equipment failure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Family Emergency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Finance issues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BA41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7294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Food =  poisoni</w:t>
            </w:r>
            <w:r w:rsidR="00BA41E6">
              <w:rPr>
                <w:rFonts w:ascii="Arial" w:eastAsia="Times New Roman" w:hAnsi="Arial" w:cs="Arial"/>
                <w:sz w:val="24"/>
                <w:szCs w:val="24"/>
              </w:rPr>
              <w:t xml:space="preserve">ng, allergies, excess food, not </w:t>
            </w: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enough food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Harassment = physical, verbal, sexual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Miscommunication with suppliers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Miscommunication with team members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Miscommunication with venue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Natural disasters = fire, lightning &amp; storm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Out of pocket expenses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Patron behaviour (inappropriate, violent, illness)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 xml:space="preserve">Personal Injury = Trip, fall, slip, heavy lifting, burns </w:t>
            </w:r>
            <w:proofErr w:type="spellStart"/>
            <w:r w:rsidRPr="0080576B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Security issues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Sunburn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Transportation = Getting to and from the venue issues</w:t>
            </w:r>
          </w:p>
        </w:tc>
      </w:tr>
      <w:tr w:rsidR="0080576B" w:rsidRPr="0080576B" w:rsidTr="005109C5">
        <w:trPr>
          <w:trHeight w:val="30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6B" w:rsidRPr="0080576B" w:rsidRDefault="0080576B" w:rsidP="00805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76B">
              <w:rPr>
                <w:rFonts w:ascii="Arial" w:eastAsia="Times New Roman" w:hAnsi="Arial" w:cs="Arial"/>
                <w:sz w:val="24"/>
                <w:szCs w:val="24"/>
              </w:rPr>
              <w:t>Venue meets capacity</w:t>
            </w:r>
          </w:p>
        </w:tc>
      </w:tr>
    </w:tbl>
    <w:p w:rsidR="0080576B" w:rsidRDefault="0080576B" w:rsidP="009E471C"/>
    <w:sectPr w:rsidR="0080576B" w:rsidSect="009E471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EB" w:rsidRDefault="007866EB" w:rsidP="00883057">
      <w:pPr>
        <w:spacing w:after="0" w:line="240" w:lineRule="auto"/>
      </w:pPr>
      <w:r>
        <w:separator/>
      </w:r>
    </w:p>
  </w:endnote>
  <w:endnote w:type="continuationSeparator" w:id="0">
    <w:p w:rsidR="007866EB" w:rsidRDefault="007866EB" w:rsidP="0088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30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225F" w:rsidRDefault="00BB22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B225F" w:rsidRDefault="00BB2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EB" w:rsidRDefault="007866EB" w:rsidP="00883057">
      <w:pPr>
        <w:spacing w:after="0" w:line="240" w:lineRule="auto"/>
      </w:pPr>
      <w:r>
        <w:separator/>
      </w:r>
    </w:p>
  </w:footnote>
  <w:footnote w:type="continuationSeparator" w:id="0">
    <w:p w:rsidR="007866EB" w:rsidRDefault="007866EB" w:rsidP="0088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1C" w:rsidRDefault="009E471C">
    <w:pPr>
      <w:pStyle w:val="Header"/>
    </w:pPr>
    <w:r>
      <w:rPr>
        <w:noProof/>
      </w:rPr>
      <w:drawing>
        <wp:inline distT="0" distB="0" distL="0" distR="0" wp14:anchorId="1DEBF004" wp14:editId="7F639E7E">
          <wp:extent cx="8863330" cy="609680"/>
          <wp:effectExtent l="0" t="0" r="0" b="0"/>
          <wp:docPr id="10" name="Picture 10" descr="C:\Users\thadley\Desktop\UniClubs Header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adley\Desktop\UniClubs Header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0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057" w:rsidRDefault="00883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3035"/>
    <w:multiLevelType w:val="hybridMultilevel"/>
    <w:tmpl w:val="58AAE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55"/>
    <w:rsid w:val="00021C55"/>
    <w:rsid w:val="000445FB"/>
    <w:rsid w:val="00044AAC"/>
    <w:rsid w:val="00057B95"/>
    <w:rsid w:val="000658E9"/>
    <w:rsid w:val="00066192"/>
    <w:rsid w:val="00074660"/>
    <w:rsid w:val="00093AD0"/>
    <w:rsid w:val="000A3CEE"/>
    <w:rsid w:val="001066A5"/>
    <w:rsid w:val="0011388E"/>
    <w:rsid w:val="00117DE8"/>
    <w:rsid w:val="00122AA1"/>
    <w:rsid w:val="00137C08"/>
    <w:rsid w:val="001410E4"/>
    <w:rsid w:val="001471D5"/>
    <w:rsid w:val="0016042F"/>
    <w:rsid w:val="00180321"/>
    <w:rsid w:val="001F2A18"/>
    <w:rsid w:val="002268AE"/>
    <w:rsid w:val="0023286D"/>
    <w:rsid w:val="00236AE4"/>
    <w:rsid w:val="002427C3"/>
    <w:rsid w:val="0027651E"/>
    <w:rsid w:val="00282EA4"/>
    <w:rsid w:val="0029318A"/>
    <w:rsid w:val="002C1B1F"/>
    <w:rsid w:val="002D6336"/>
    <w:rsid w:val="002F4688"/>
    <w:rsid w:val="00302318"/>
    <w:rsid w:val="00313969"/>
    <w:rsid w:val="00316381"/>
    <w:rsid w:val="00351247"/>
    <w:rsid w:val="0035309A"/>
    <w:rsid w:val="003572B3"/>
    <w:rsid w:val="00357D12"/>
    <w:rsid w:val="00361CEC"/>
    <w:rsid w:val="003657F7"/>
    <w:rsid w:val="003725A8"/>
    <w:rsid w:val="003804AC"/>
    <w:rsid w:val="00386813"/>
    <w:rsid w:val="003C3842"/>
    <w:rsid w:val="003D6D41"/>
    <w:rsid w:val="003E0FE0"/>
    <w:rsid w:val="00417CE9"/>
    <w:rsid w:val="00436CA8"/>
    <w:rsid w:val="0044079C"/>
    <w:rsid w:val="0044191F"/>
    <w:rsid w:val="004D7A4E"/>
    <w:rsid w:val="005109C5"/>
    <w:rsid w:val="00527DA6"/>
    <w:rsid w:val="005B064E"/>
    <w:rsid w:val="005B70AC"/>
    <w:rsid w:val="005C5B93"/>
    <w:rsid w:val="005E7C8A"/>
    <w:rsid w:val="005F13EE"/>
    <w:rsid w:val="006173B9"/>
    <w:rsid w:val="006246AA"/>
    <w:rsid w:val="00647372"/>
    <w:rsid w:val="00663515"/>
    <w:rsid w:val="00676B8B"/>
    <w:rsid w:val="00680971"/>
    <w:rsid w:val="00686470"/>
    <w:rsid w:val="006B2848"/>
    <w:rsid w:val="006C2DEB"/>
    <w:rsid w:val="006D23BF"/>
    <w:rsid w:val="006E1548"/>
    <w:rsid w:val="0076348D"/>
    <w:rsid w:val="00775E5E"/>
    <w:rsid w:val="007829A7"/>
    <w:rsid w:val="007866EB"/>
    <w:rsid w:val="00792CC3"/>
    <w:rsid w:val="007A6CB2"/>
    <w:rsid w:val="007D12F2"/>
    <w:rsid w:val="007E1238"/>
    <w:rsid w:val="007E25F0"/>
    <w:rsid w:val="0080576B"/>
    <w:rsid w:val="008121A1"/>
    <w:rsid w:val="008167C4"/>
    <w:rsid w:val="00843B84"/>
    <w:rsid w:val="00883057"/>
    <w:rsid w:val="00886155"/>
    <w:rsid w:val="008F59DD"/>
    <w:rsid w:val="00900495"/>
    <w:rsid w:val="00915050"/>
    <w:rsid w:val="00921488"/>
    <w:rsid w:val="0093432B"/>
    <w:rsid w:val="009477C8"/>
    <w:rsid w:val="0098310D"/>
    <w:rsid w:val="00995550"/>
    <w:rsid w:val="00997DCF"/>
    <w:rsid w:val="009B17F5"/>
    <w:rsid w:val="009C0C8E"/>
    <w:rsid w:val="009D1AF9"/>
    <w:rsid w:val="009E471C"/>
    <w:rsid w:val="009F6D10"/>
    <w:rsid w:val="00A27AFB"/>
    <w:rsid w:val="00A43C24"/>
    <w:rsid w:val="00A76BE0"/>
    <w:rsid w:val="00A81D2A"/>
    <w:rsid w:val="00A82BE7"/>
    <w:rsid w:val="00A92789"/>
    <w:rsid w:val="00A95074"/>
    <w:rsid w:val="00AE667D"/>
    <w:rsid w:val="00B04AF1"/>
    <w:rsid w:val="00B45CFD"/>
    <w:rsid w:val="00B6459E"/>
    <w:rsid w:val="00B7049D"/>
    <w:rsid w:val="00B817AE"/>
    <w:rsid w:val="00BA41E6"/>
    <w:rsid w:val="00BA6181"/>
    <w:rsid w:val="00BB225F"/>
    <w:rsid w:val="00BC2EA5"/>
    <w:rsid w:val="00C11E0D"/>
    <w:rsid w:val="00C25BBC"/>
    <w:rsid w:val="00C420A5"/>
    <w:rsid w:val="00C72324"/>
    <w:rsid w:val="00C83475"/>
    <w:rsid w:val="00C850D9"/>
    <w:rsid w:val="00CA63BF"/>
    <w:rsid w:val="00CE444A"/>
    <w:rsid w:val="00D326E1"/>
    <w:rsid w:val="00D34E83"/>
    <w:rsid w:val="00D648CE"/>
    <w:rsid w:val="00D80C0D"/>
    <w:rsid w:val="00DA449C"/>
    <w:rsid w:val="00DA7814"/>
    <w:rsid w:val="00DB03F2"/>
    <w:rsid w:val="00DE4EC4"/>
    <w:rsid w:val="00DF4A01"/>
    <w:rsid w:val="00DF5C95"/>
    <w:rsid w:val="00E101AE"/>
    <w:rsid w:val="00E26057"/>
    <w:rsid w:val="00E351BD"/>
    <w:rsid w:val="00E3614E"/>
    <w:rsid w:val="00E42B9A"/>
    <w:rsid w:val="00E44584"/>
    <w:rsid w:val="00E470DC"/>
    <w:rsid w:val="00E5189C"/>
    <w:rsid w:val="00E53383"/>
    <w:rsid w:val="00E63F5A"/>
    <w:rsid w:val="00EA1F6A"/>
    <w:rsid w:val="00EA4380"/>
    <w:rsid w:val="00EB77B9"/>
    <w:rsid w:val="00EE7580"/>
    <w:rsid w:val="00EF2AB8"/>
    <w:rsid w:val="00F07A7C"/>
    <w:rsid w:val="00F35648"/>
    <w:rsid w:val="00F74F69"/>
    <w:rsid w:val="00FC5DF3"/>
    <w:rsid w:val="00FD1C1C"/>
    <w:rsid w:val="00FF014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E2F826"/>
  <w15:docId w15:val="{31320C7F-9B49-4C68-B100-2ECF3018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057"/>
  </w:style>
  <w:style w:type="paragraph" w:styleId="Footer">
    <w:name w:val="footer"/>
    <w:basedOn w:val="Normal"/>
    <w:link w:val="FooterChar"/>
    <w:uiPriority w:val="99"/>
    <w:unhideWhenUsed/>
    <w:rsid w:val="0088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57"/>
  </w:style>
  <w:style w:type="paragraph" w:styleId="BalloonText">
    <w:name w:val="Balloon Text"/>
    <w:basedOn w:val="Normal"/>
    <w:link w:val="BalloonTextChar"/>
    <w:uiPriority w:val="99"/>
    <w:semiHidden/>
    <w:unhideWhenUsed/>
    <w:rsid w:val="0088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50"/>
    <w:rsid w:val="009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02F873DDAC4FE288F619CADD805980">
    <w:name w:val="6902F873DDAC4FE288F619CADD805980"/>
    <w:rsid w:val="009F3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Doran</dc:creator>
  <cp:lastModifiedBy>Gillian Harrison</cp:lastModifiedBy>
  <cp:revision>30</cp:revision>
  <cp:lastPrinted>2018-01-02T22:41:00Z</cp:lastPrinted>
  <dcterms:created xsi:type="dcterms:W3CDTF">2018-01-03T01:05:00Z</dcterms:created>
  <dcterms:modified xsi:type="dcterms:W3CDTF">2018-01-03T03:02:00Z</dcterms:modified>
</cp:coreProperties>
</file>